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34" w:rsidRDefault="005D3834" w:rsidP="005D3834">
      <w:pPr>
        <w:jc w:val="center"/>
        <w:rPr>
          <w:szCs w:val="28"/>
        </w:rPr>
      </w:pPr>
      <w:r>
        <w:rPr>
          <w:szCs w:val="28"/>
        </w:rPr>
        <w:t>Министерство образования</w:t>
      </w:r>
      <w:r w:rsidR="00805BB2">
        <w:rPr>
          <w:szCs w:val="28"/>
        </w:rPr>
        <w:t xml:space="preserve"> и науки </w:t>
      </w:r>
      <w:r>
        <w:rPr>
          <w:szCs w:val="28"/>
        </w:rPr>
        <w:t>Республики Коми</w:t>
      </w:r>
    </w:p>
    <w:p w:rsidR="005D3834" w:rsidRDefault="005D3834" w:rsidP="005D3834">
      <w:pPr>
        <w:jc w:val="center"/>
        <w:rPr>
          <w:szCs w:val="28"/>
        </w:rPr>
      </w:pPr>
      <w:r>
        <w:rPr>
          <w:szCs w:val="28"/>
        </w:rPr>
        <w:t xml:space="preserve">Государственное </w:t>
      </w:r>
      <w:r w:rsidR="00805BB2">
        <w:rPr>
          <w:szCs w:val="28"/>
        </w:rPr>
        <w:t xml:space="preserve">автономное </w:t>
      </w:r>
      <w:r>
        <w:rPr>
          <w:szCs w:val="28"/>
        </w:rPr>
        <w:t xml:space="preserve">профессиональное образовательное учреждение  </w:t>
      </w:r>
    </w:p>
    <w:p w:rsidR="005D3834" w:rsidRDefault="005D3834" w:rsidP="005D3834">
      <w:pPr>
        <w:jc w:val="center"/>
        <w:rPr>
          <w:szCs w:val="28"/>
        </w:rPr>
      </w:pPr>
      <w:r>
        <w:rPr>
          <w:szCs w:val="28"/>
        </w:rPr>
        <w:t>«Сыктывкарский торгово-экономический колледж»</w:t>
      </w:r>
    </w:p>
    <w:p w:rsidR="005D3834" w:rsidRDefault="005D3834" w:rsidP="005D3834">
      <w:pPr>
        <w:jc w:val="center"/>
        <w:rPr>
          <w:szCs w:val="28"/>
        </w:rPr>
      </w:pPr>
      <w:r>
        <w:rPr>
          <w:szCs w:val="28"/>
        </w:rPr>
        <w:t>(Г</w:t>
      </w:r>
      <w:r w:rsidR="00805BB2">
        <w:rPr>
          <w:szCs w:val="28"/>
        </w:rPr>
        <w:t>А</w:t>
      </w:r>
      <w:r>
        <w:rPr>
          <w:szCs w:val="28"/>
        </w:rPr>
        <w:t>ПОУ «СТЭК»)</w:t>
      </w:r>
    </w:p>
    <w:p w:rsidR="005D3834" w:rsidRDefault="005D3834" w:rsidP="005D3834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p w:rsidR="005D3834" w:rsidRDefault="005D3834" w:rsidP="005D3834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</w:t>
      </w:r>
    </w:p>
    <w:p w:rsidR="005D3834" w:rsidRDefault="005D3834" w:rsidP="005D3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выполнению курсовой работы</w:t>
      </w:r>
    </w:p>
    <w:p w:rsidR="005D3834" w:rsidRDefault="005D3834" w:rsidP="005D3834">
      <w:pPr>
        <w:rPr>
          <w:sz w:val="28"/>
          <w:szCs w:val="28"/>
        </w:rPr>
      </w:pPr>
    </w:p>
    <w:p w:rsidR="005D3834" w:rsidRDefault="005D3834" w:rsidP="005D3834">
      <w:pPr>
        <w:rPr>
          <w:sz w:val="28"/>
          <w:szCs w:val="28"/>
        </w:rPr>
      </w:pPr>
    </w:p>
    <w:p w:rsidR="005D3834" w:rsidRDefault="005D3834" w:rsidP="005D3834">
      <w:pPr>
        <w:rPr>
          <w:sz w:val="28"/>
          <w:szCs w:val="28"/>
        </w:rPr>
      </w:pPr>
    </w:p>
    <w:p w:rsidR="005D3834" w:rsidRDefault="005D3834" w:rsidP="005D3834">
      <w:pPr>
        <w:rPr>
          <w:sz w:val="28"/>
          <w:szCs w:val="28"/>
        </w:rPr>
      </w:pPr>
    </w:p>
    <w:p w:rsidR="005D3834" w:rsidRDefault="005D3834" w:rsidP="005D3834">
      <w:pPr>
        <w:rPr>
          <w:sz w:val="28"/>
          <w:szCs w:val="28"/>
        </w:rPr>
      </w:pPr>
    </w:p>
    <w:p w:rsidR="005D3834" w:rsidRDefault="005D3834" w:rsidP="005D3834">
      <w:pPr>
        <w:spacing w:line="360" w:lineRule="auto"/>
      </w:pPr>
    </w:p>
    <w:p w:rsidR="005D3834" w:rsidRDefault="005D3834" w:rsidP="005D3834"/>
    <w:p w:rsidR="005D3834" w:rsidRDefault="005D3834" w:rsidP="005D3834"/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5D3834" w:rsidRDefault="005D3834" w:rsidP="005D3834">
      <w:pPr>
        <w:jc w:val="center"/>
      </w:pPr>
    </w:p>
    <w:p w:rsidR="00640440" w:rsidRDefault="0027516A" w:rsidP="005D3834">
      <w:pPr>
        <w:jc w:val="center"/>
      </w:pPr>
      <w:r>
        <w:t>Сыктывкар 20</w:t>
      </w:r>
      <w:r w:rsidR="00805BB2">
        <w:t>23</w:t>
      </w:r>
    </w:p>
    <w:p w:rsidR="00640440" w:rsidRDefault="00640440">
      <w:pPr>
        <w:suppressAutoHyphens w:val="0"/>
        <w:spacing w:after="200" w:line="276" w:lineRule="auto"/>
      </w:pPr>
      <w:r>
        <w:br w:type="page"/>
      </w:r>
    </w:p>
    <w:p w:rsidR="005D3834" w:rsidRDefault="005D3834" w:rsidP="005D3834">
      <w:pPr>
        <w:jc w:val="center"/>
        <w:rPr>
          <w:sz w:val="28"/>
        </w:rPr>
      </w:pPr>
    </w:p>
    <w:p w:rsidR="005D3834" w:rsidRDefault="005D3834" w:rsidP="005D3834">
      <w:r>
        <w:t>Разработчики: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1"/>
        <w:gridCol w:w="3250"/>
        <w:gridCol w:w="3076"/>
        <w:gridCol w:w="2804"/>
      </w:tblGrid>
      <w:tr w:rsidR="005D3834" w:rsidTr="005D383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4" w:rsidRDefault="005D3834"/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ФИО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Должность</w:t>
            </w:r>
          </w:p>
        </w:tc>
      </w:tr>
      <w:tr w:rsidR="005D3834" w:rsidTr="005D383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4" w:rsidRDefault="005D3834">
            <w:r>
              <w:t>1.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4" w:rsidRDefault="005D3834" w:rsidP="0027516A">
            <w:pPr>
              <w:jc w:val="center"/>
            </w:pPr>
            <w:r>
              <w:t>Мусина Ю.А.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4" w:rsidRDefault="0027516A" w:rsidP="0027516A">
            <w:pPr>
              <w:jc w:val="center"/>
            </w:pPr>
            <w:r>
              <w:t>первая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Старший методист</w:t>
            </w:r>
          </w:p>
        </w:tc>
      </w:tr>
      <w:tr w:rsidR="005D3834" w:rsidTr="005D3834">
        <w:tc>
          <w:tcPr>
            <w:tcW w:w="5000" w:type="pct"/>
            <w:gridSpan w:val="4"/>
          </w:tcPr>
          <w:p w:rsidR="005D3834" w:rsidRDefault="005D3834">
            <w:pPr>
              <w:rPr>
                <w:i/>
              </w:rPr>
            </w:pPr>
          </w:p>
          <w:p w:rsidR="005D3834" w:rsidRDefault="005D3834">
            <w:pPr>
              <w:jc w:val="center"/>
            </w:pPr>
          </w:p>
          <w:p w:rsidR="005D3834" w:rsidRDefault="005D3834"/>
          <w:p w:rsidR="005D3834" w:rsidRDefault="005D3834"/>
          <w:p w:rsidR="005D3834" w:rsidRDefault="005D3834">
            <w:pPr>
              <w:spacing w:line="360" w:lineRule="auto"/>
            </w:pPr>
            <w:r>
              <w:t xml:space="preserve">Рекомендованы Методическим советом ГПОУ «СТЭК» </w:t>
            </w:r>
          </w:p>
          <w:p w:rsidR="005D3834" w:rsidRDefault="005D3834">
            <w:pPr>
              <w:spacing w:line="360" w:lineRule="auto"/>
            </w:pPr>
            <w:r>
              <w:t xml:space="preserve">Протокол № </w:t>
            </w:r>
          </w:p>
          <w:p w:rsidR="005D3834" w:rsidRDefault="005D3834">
            <w:pPr>
              <w:spacing w:line="360" w:lineRule="auto"/>
            </w:pPr>
            <w:r>
              <w:t>Пре</w:t>
            </w:r>
            <w:r w:rsidR="0027516A">
              <w:t xml:space="preserve">дседатель </w:t>
            </w:r>
            <w:proofErr w:type="spellStart"/>
            <w:r w:rsidR="0027516A">
              <w:t>совета_______________Дорошенко</w:t>
            </w:r>
            <w:proofErr w:type="spellEnd"/>
            <w:r w:rsidR="0027516A">
              <w:t xml:space="preserve"> В.Н.</w:t>
            </w:r>
          </w:p>
          <w:p w:rsidR="005D3834" w:rsidRDefault="005D3834">
            <w:pPr>
              <w:jc w:val="center"/>
            </w:pPr>
          </w:p>
          <w:p w:rsidR="005D3834" w:rsidRDefault="005D3834"/>
          <w:p w:rsidR="005D3834" w:rsidRDefault="005D3834">
            <w:pPr>
              <w:rPr>
                <w:i/>
              </w:rPr>
            </w:pPr>
          </w:p>
        </w:tc>
      </w:tr>
    </w:tbl>
    <w:p w:rsidR="005D3834" w:rsidRDefault="005D3834" w:rsidP="005D3834">
      <w:pPr>
        <w:jc w:val="both"/>
      </w:pPr>
    </w:p>
    <w:p w:rsidR="005D3834" w:rsidRDefault="005D3834" w:rsidP="005D3834"/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rPr>
          <w:rFonts w:cs="Tahoma"/>
        </w:rPr>
      </w:pPr>
    </w:p>
    <w:p w:rsidR="005D3834" w:rsidRDefault="005D3834" w:rsidP="005D3834">
      <w:pPr>
        <w:pStyle w:val="1"/>
        <w:tabs>
          <w:tab w:val="clear" w:pos="360"/>
          <w:tab w:val="left" w:pos="708"/>
        </w:tabs>
        <w:ind w:left="0" w:firstLine="0"/>
        <w:rPr>
          <w:rFonts w:cs="Tahoma"/>
        </w:rPr>
      </w:pPr>
    </w:p>
    <w:p w:rsidR="005D3834" w:rsidRDefault="005D3834" w:rsidP="005D3834">
      <w:pPr>
        <w:jc w:val="center"/>
        <w:rPr>
          <w:sz w:val="28"/>
        </w:rPr>
      </w:pPr>
    </w:p>
    <w:p w:rsidR="005D3834" w:rsidRDefault="005D3834" w:rsidP="005D3834">
      <w:pPr>
        <w:jc w:val="center"/>
        <w:rPr>
          <w:sz w:val="28"/>
        </w:rPr>
      </w:pPr>
    </w:p>
    <w:p w:rsidR="005D3834" w:rsidRDefault="005D3834" w:rsidP="005D3834">
      <w:pPr>
        <w:jc w:val="center"/>
        <w:rPr>
          <w:sz w:val="28"/>
        </w:rPr>
      </w:pPr>
    </w:p>
    <w:p w:rsidR="005D3834" w:rsidRDefault="005D3834" w:rsidP="005D3834">
      <w:pPr>
        <w:jc w:val="center"/>
        <w:rPr>
          <w:sz w:val="28"/>
        </w:rPr>
      </w:pPr>
    </w:p>
    <w:p w:rsidR="005D3834" w:rsidRDefault="005D3834" w:rsidP="005D3834">
      <w:pPr>
        <w:jc w:val="center"/>
        <w:rPr>
          <w:sz w:val="28"/>
        </w:rPr>
      </w:pPr>
    </w:p>
    <w:p w:rsidR="005D3834" w:rsidRDefault="005D3834" w:rsidP="005D3834">
      <w:pPr>
        <w:jc w:val="center"/>
        <w:rPr>
          <w:sz w:val="28"/>
        </w:rPr>
      </w:pPr>
    </w:p>
    <w:p w:rsidR="005D3834" w:rsidRDefault="005D3834" w:rsidP="005D3834">
      <w:pPr>
        <w:jc w:val="center"/>
        <w:rPr>
          <w:sz w:val="28"/>
        </w:rPr>
      </w:pPr>
    </w:p>
    <w:p w:rsidR="005D3834" w:rsidRDefault="005D3834" w:rsidP="005D3834">
      <w:pPr>
        <w:jc w:val="center"/>
        <w:rPr>
          <w:sz w:val="28"/>
        </w:rPr>
      </w:pPr>
    </w:p>
    <w:p w:rsidR="005D3834" w:rsidRDefault="005D3834" w:rsidP="005D3834">
      <w:pPr>
        <w:jc w:val="center"/>
        <w:rPr>
          <w:sz w:val="28"/>
        </w:rPr>
      </w:pPr>
    </w:p>
    <w:p w:rsidR="005D3834" w:rsidRDefault="005D3834" w:rsidP="005D3834">
      <w:pPr>
        <w:jc w:val="center"/>
      </w:pPr>
    </w:p>
    <w:p w:rsidR="0027516A" w:rsidRDefault="0027516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5D3834" w:rsidRDefault="005D3834" w:rsidP="005D3834">
      <w:pPr>
        <w:jc w:val="center"/>
        <w:rPr>
          <w:b/>
          <w:sz w:val="28"/>
        </w:rPr>
      </w:pPr>
      <w:r>
        <w:rPr>
          <w:b/>
        </w:rPr>
        <w:lastRenderedPageBreak/>
        <w:t>1. Пояснительная записка</w:t>
      </w:r>
    </w:p>
    <w:p w:rsidR="005D3834" w:rsidRDefault="005D3834" w:rsidP="005D3834">
      <w:pPr>
        <w:jc w:val="both"/>
      </w:pPr>
      <w:r>
        <w:rPr>
          <w:sz w:val="32"/>
        </w:rPr>
        <w:t xml:space="preserve"> </w:t>
      </w:r>
    </w:p>
    <w:p w:rsidR="005D3834" w:rsidRDefault="005D3834" w:rsidP="005D3834">
      <w:pPr>
        <w:ind w:left="-567"/>
        <w:jc w:val="both"/>
        <w:rPr>
          <w:lang w:eastAsia="ru-RU"/>
        </w:rPr>
      </w:pPr>
      <w:r>
        <w:rPr>
          <w:sz w:val="32"/>
        </w:rPr>
        <w:tab/>
      </w:r>
      <w:r>
        <w:rPr>
          <w:rFonts w:cs="Tahoma"/>
        </w:rPr>
        <w:t>Методические указания разработаны</w:t>
      </w:r>
      <w:r>
        <w:t xml:space="preserve"> на основе Федерального Закона </w:t>
      </w:r>
      <w:r w:rsidR="00F06068">
        <w:t>«О</w:t>
      </w:r>
      <w:r>
        <w:t>б образовании в Российской Федерации</w:t>
      </w:r>
      <w:r w:rsidR="00F06068">
        <w:t>»</w:t>
      </w:r>
      <w:r>
        <w:t xml:space="preserve"> (ФЗ- № 273 от 29.12.2012., действующего с 1 сентября 2013г), Устава ГПОУ «Сыктывкарский торгово-экономический колледж», Положения о курсовой работе</w:t>
      </w:r>
      <w:r>
        <w:rPr>
          <w:lang w:eastAsia="ru-RU"/>
        </w:rPr>
        <w:t>, Федерального государственного образовательного стандарта среднего профессионального образования (далее ФГОС СПО) по специальностям, реализуемым в колледже;</w:t>
      </w:r>
    </w:p>
    <w:p w:rsidR="005D3834" w:rsidRDefault="005D3834" w:rsidP="005D3834">
      <w:pPr>
        <w:ind w:left="-567"/>
        <w:jc w:val="both"/>
        <w:rPr>
          <w:lang w:eastAsia="ru-RU"/>
        </w:rPr>
      </w:pPr>
      <w:r>
        <w:rPr>
          <w:lang w:eastAsia="ru-RU"/>
        </w:rPr>
        <w:tab/>
        <w:t>1.</w:t>
      </w:r>
      <w:proofErr w:type="gramStart"/>
      <w:r>
        <w:rPr>
          <w:lang w:eastAsia="ru-RU"/>
        </w:rPr>
        <w:t>1.Курсовая</w:t>
      </w:r>
      <w:proofErr w:type="gramEnd"/>
      <w:r>
        <w:rPr>
          <w:lang w:eastAsia="ru-RU"/>
        </w:rPr>
        <w:t xml:space="preserve"> работа по профессиональному модулю (далее ПМ) или междисциплинарному курсу (далее МДК) является одним из основных видов учебных занятий и формой контроля учебной работы обучающихся.</w:t>
      </w:r>
    </w:p>
    <w:p w:rsidR="005D3834" w:rsidRDefault="005D3834" w:rsidP="005D3834">
      <w:pPr>
        <w:ind w:left="-567"/>
        <w:jc w:val="both"/>
        <w:rPr>
          <w:lang w:eastAsia="ru-RU"/>
        </w:rPr>
      </w:pPr>
      <w:r>
        <w:rPr>
          <w:lang w:eastAsia="ru-RU"/>
        </w:rPr>
        <w:tab/>
        <w:t>1.2. Выполнение обучающимся курсовой работы по ПМ или МДК проводится с целью: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 xml:space="preserve"> -</w:t>
      </w:r>
      <w:proofErr w:type="gramStart"/>
      <w:r>
        <w:rPr>
          <w:lang w:eastAsia="ru-RU"/>
        </w:rPr>
        <w:t>систематизации и закрепления</w:t>
      </w:r>
      <w:proofErr w:type="gramEnd"/>
      <w:r>
        <w:rPr>
          <w:lang w:eastAsia="ru-RU"/>
        </w:rPr>
        <w:t xml:space="preserve"> полученных студентом образовательных результатов (знаний, умений, практического опыта, профессиональных компетенций, общих компетенций) в процессе освоения ОПОП специальностей;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-освоения студентами способов системного использования различных источников информации (справочных, нормативных, правовых, специальных, электронных) при сборе данных по проблемной области;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-повышения уровня самостоятельности студентов при выборе способов и методов решения поставленной профессиональной задачи;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-развития творческой инициативы, ответственности и организованности у студентов;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-приобретения студентами опыта публичного представления результатов собственной деятельности;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-подгото</w:t>
      </w:r>
      <w:r w:rsidR="0027516A">
        <w:rPr>
          <w:lang w:eastAsia="ru-RU"/>
        </w:rPr>
        <w:t>вки студента к государственной итоговой</w:t>
      </w:r>
      <w:r>
        <w:rPr>
          <w:lang w:eastAsia="ru-RU"/>
        </w:rPr>
        <w:t xml:space="preserve"> аттестации.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ab/>
        <w:t>1.</w:t>
      </w:r>
      <w:proofErr w:type="gramStart"/>
      <w:r>
        <w:rPr>
          <w:lang w:eastAsia="ru-RU"/>
        </w:rPr>
        <w:t>3.Задачи</w:t>
      </w:r>
      <w:proofErr w:type="gramEnd"/>
      <w:r>
        <w:rPr>
          <w:lang w:eastAsia="ru-RU"/>
        </w:rPr>
        <w:t xml:space="preserve"> курсовой работы: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-поиск, обобщение, анализ необходимой информации;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-разработка материалов в соответствии с заданием на курсовую работу;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-оформление курсовой работы в соответствии с заданными требованиями.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ab/>
        <w:t>1.</w:t>
      </w:r>
      <w:proofErr w:type="gramStart"/>
      <w:r>
        <w:rPr>
          <w:lang w:eastAsia="ru-RU"/>
        </w:rPr>
        <w:t>4.Курсовые</w:t>
      </w:r>
      <w:proofErr w:type="gramEnd"/>
      <w:r>
        <w:rPr>
          <w:lang w:eastAsia="ru-RU"/>
        </w:rPr>
        <w:t xml:space="preserve"> работы планируются </w:t>
      </w:r>
      <w:r w:rsidR="008E43A3">
        <w:rPr>
          <w:lang w:eastAsia="ru-RU"/>
        </w:rPr>
        <w:t>междисциплинарным курсам и профессиональным модулям</w:t>
      </w:r>
      <w:r>
        <w:rPr>
          <w:lang w:eastAsia="ru-RU"/>
        </w:rPr>
        <w:t>.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ab/>
        <w:t>1.</w:t>
      </w:r>
      <w:proofErr w:type="gramStart"/>
      <w:r>
        <w:rPr>
          <w:lang w:eastAsia="ru-RU"/>
        </w:rPr>
        <w:t>5.Количество</w:t>
      </w:r>
      <w:proofErr w:type="gramEnd"/>
      <w:r>
        <w:rPr>
          <w:lang w:eastAsia="ru-RU"/>
        </w:rPr>
        <w:t xml:space="preserve"> курсовых работ и количество часов обязательной учебной нагрузки студента, отведённое на их выполнение, указываются в учебном плане специальности в соответствии с требованиями ФГОС СПО</w:t>
      </w:r>
      <w:r>
        <w:rPr>
          <w:rFonts w:ascii="Arial" w:hAnsi="Arial" w:cs="Arial"/>
          <w:sz w:val="30"/>
          <w:szCs w:val="30"/>
          <w:lang w:eastAsia="ru-RU"/>
        </w:rPr>
        <w:t>.</w:t>
      </w:r>
    </w:p>
    <w:p w:rsidR="005D3834" w:rsidRDefault="005D3834" w:rsidP="005D3834">
      <w:pPr>
        <w:ind w:left="-567"/>
        <w:jc w:val="both"/>
      </w:pPr>
    </w:p>
    <w:p w:rsidR="005D3834" w:rsidRDefault="005D3834" w:rsidP="005D3834">
      <w:pPr>
        <w:ind w:left="-567"/>
        <w:jc w:val="center"/>
        <w:rPr>
          <w:b/>
        </w:rPr>
      </w:pPr>
      <w:r>
        <w:rPr>
          <w:b/>
        </w:rPr>
        <w:t>2. Организация разработки тематики курсовых работ</w:t>
      </w:r>
    </w:p>
    <w:p w:rsidR="005D3834" w:rsidRDefault="005D3834" w:rsidP="005D3834">
      <w:pPr>
        <w:ind w:left="-567"/>
        <w:jc w:val="both"/>
      </w:pPr>
    </w:p>
    <w:p w:rsidR="005D3834" w:rsidRDefault="005D3834" w:rsidP="005D3834">
      <w:pPr>
        <w:suppressAutoHyphens w:val="0"/>
        <w:ind w:left="-567" w:firstLine="567"/>
        <w:jc w:val="both"/>
        <w:rPr>
          <w:lang w:eastAsia="ru-RU"/>
        </w:rPr>
      </w:pPr>
      <w:r>
        <w:rPr>
          <w:lang w:eastAsia="ru-RU"/>
        </w:rPr>
        <w:t>2.</w:t>
      </w:r>
      <w:proofErr w:type="gramStart"/>
      <w:r>
        <w:rPr>
          <w:lang w:eastAsia="ru-RU"/>
        </w:rPr>
        <w:t>1.Тематика</w:t>
      </w:r>
      <w:proofErr w:type="gramEnd"/>
      <w:r>
        <w:rPr>
          <w:lang w:eastAsia="ru-RU"/>
        </w:rPr>
        <w:t xml:space="preserve"> курсовых работ разрабатывается преподавателями междисциплинарных курсов, профессиональных модулей, рассматривается и принимается на заседаниях предметно-цикловых комиссий.</w:t>
      </w:r>
    </w:p>
    <w:p w:rsidR="005D3834" w:rsidRDefault="005D3834" w:rsidP="005D3834">
      <w:pPr>
        <w:suppressAutoHyphens w:val="0"/>
        <w:ind w:left="-567" w:firstLine="567"/>
        <w:jc w:val="both"/>
        <w:rPr>
          <w:lang w:eastAsia="ru-RU"/>
        </w:rPr>
      </w:pPr>
      <w:r>
        <w:rPr>
          <w:lang w:eastAsia="ru-RU"/>
        </w:rPr>
        <w:t xml:space="preserve"> 2.</w:t>
      </w:r>
      <w:proofErr w:type="gramStart"/>
      <w:r>
        <w:rPr>
          <w:lang w:eastAsia="ru-RU"/>
        </w:rPr>
        <w:t>2.Тематика</w:t>
      </w:r>
      <w:proofErr w:type="gramEnd"/>
      <w:r>
        <w:rPr>
          <w:lang w:eastAsia="ru-RU"/>
        </w:rPr>
        <w:t xml:space="preserve"> курсовых работ должна быть актуальной, близкой к будущей профессиональной деятельности студента, соответствовать рекомендуемой тематике курсовых работ указанных в рабочих программах профессиональных модулей.</w:t>
      </w:r>
    </w:p>
    <w:p w:rsidR="005D3834" w:rsidRDefault="005D3834" w:rsidP="005D3834">
      <w:pPr>
        <w:suppressAutoHyphens w:val="0"/>
        <w:ind w:left="-567" w:firstLine="567"/>
        <w:jc w:val="both"/>
        <w:rPr>
          <w:lang w:eastAsia="ru-RU"/>
        </w:rPr>
      </w:pPr>
      <w:r>
        <w:rPr>
          <w:lang w:eastAsia="ru-RU"/>
        </w:rPr>
        <w:t>2.</w:t>
      </w:r>
      <w:proofErr w:type="gramStart"/>
      <w:r>
        <w:rPr>
          <w:lang w:eastAsia="ru-RU"/>
        </w:rPr>
        <w:t>3.Тема</w:t>
      </w:r>
      <w:proofErr w:type="gramEnd"/>
      <w:r>
        <w:rPr>
          <w:lang w:eastAsia="ru-RU"/>
        </w:rPr>
        <w:t xml:space="preserve"> курсовой работы может быть связана с программой производственной практики студента, а также быть составной частью выпускной квалификационной работы.</w:t>
      </w:r>
    </w:p>
    <w:p w:rsidR="005D3834" w:rsidRDefault="005D3834" w:rsidP="005D3834">
      <w:pPr>
        <w:suppressAutoHyphens w:val="0"/>
        <w:ind w:left="-426" w:firstLine="426"/>
        <w:jc w:val="both"/>
        <w:rPr>
          <w:lang w:eastAsia="ru-RU"/>
        </w:rPr>
      </w:pPr>
      <w:r>
        <w:rPr>
          <w:lang w:eastAsia="ru-RU"/>
        </w:rPr>
        <w:t>2.</w:t>
      </w:r>
      <w:proofErr w:type="gramStart"/>
      <w:r>
        <w:rPr>
          <w:lang w:eastAsia="ru-RU"/>
        </w:rPr>
        <w:t>4.Задание</w:t>
      </w:r>
      <w:proofErr w:type="gramEnd"/>
      <w:r>
        <w:rPr>
          <w:lang w:eastAsia="ru-RU"/>
        </w:rPr>
        <w:t xml:space="preserve"> на курсовую работу заполняется на специальном бланке (Приложение</w:t>
      </w:r>
      <w:r w:rsidR="00F06068">
        <w:rPr>
          <w:lang w:eastAsia="ru-RU"/>
        </w:rPr>
        <w:t xml:space="preserve"> 2.</w:t>
      </w:r>
      <w:r>
        <w:rPr>
          <w:lang w:eastAsia="ru-RU"/>
        </w:rPr>
        <w:t>), утверждается председателем предметно-цикловой комиссии и подписывается</w:t>
      </w:r>
      <w:r w:rsidR="006E276C">
        <w:rPr>
          <w:lang w:eastAsia="ru-RU"/>
        </w:rPr>
        <w:t xml:space="preserve"> руководитель курсовой работы</w:t>
      </w:r>
      <w:r>
        <w:rPr>
          <w:lang w:eastAsia="ru-RU"/>
        </w:rPr>
        <w:t>.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 xml:space="preserve">2.5. Тематика курсовых работ </w:t>
      </w:r>
      <w:r w:rsidR="003C1954">
        <w:rPr>
          <w:lang w:eastAsia="ru-RU"/>
        </w:rPr>
        <w:t xml:space="preserve">рассматривается </w:t>
      </w:r>
      <w:r w:rsidR="00366A64">
        <w:rPr>
          <w:lang w:eastAsia="ru-RU"/>
        </w:rPr>
        <w:t>и утверждается на ПЦК.</w:t>
      </w:r>
    </w:p>
    <w:p w:rsidR="005D3834" w:rsidRDefault="005D3834" w:rsidP="005D3834">
      <w:pPr>
        <w:ind w:left="-567" w:firstLine="567"/>
        <w:jc w:val="both"/>
      </w:pPr>
      <w:r>
        <w:t>2.</w:t>
      </w:r>
      <w:proofErr w:type="gramStart"/>
      <w:r>
        <w:t>6.При</w:t>
      </w:r>
      <w:proofErr w:type="gramEnd"/>
      <w:r>
        <w:t xml:space="preserve"> сдаче выполненной курсовой работы бланк задания должен быть возвращен студентом преподавателю (вкладывается в курсовую работу).</w:t>
      </w:r>
    </w:p>
    <w:p w:rsidR="005D3834" w:rsidRDefault="005D3834" w:rsidP="005D3834">
      <w:pPr>
        <w:jc w:val="center"/>
        <w:rPr>
          <w:b/>
        </w:rPr>
      </w:pPr>
    </w:p>
    <w:p w:rsidR="00F06068" w:rsidRDefault="00F06068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5D3834" w:rsidRDefault="005D3834" w:rsidP="005D3834">
      <w:pPr>
        <w:jc w:val="center"/>
        <w:rPr>
          <w:b/>
        </w:rPr>
      </w:pPr>
      <w:r>
        <w:rPr>
          <w:b/>
        </w:rPr>
        <w:lastRenderedPageBreak/>
        <w:t>3. Требования к структуре курсовой работы.</w:t>
      </w:r>
    </w:p>
    <w:p w:rsidR="005D3834" w:rsidRDefault="005D3834" w:rsidP="005D3834">
      <w:pPr>
        <w:jc w:val="center"/>
        <w:rPr>
          <w:b/>
        </w:rPr>
      </w:pPr>
    </w:p>
    <w:p w:rsidR="005D3834" w:rsidRDefault="005D3834" w:rsidP="005D3834">
      <w:pPr>
        <w:suppressAutoHyphens w:val="0"/>
        <w:ind w:left="-567" w:firstLine="567"/>
        <w:jc w:val="both"/>
        <w:rPr>
          <w:lang w:eastAsia="ru-RU"/>
        </w:rPr>
      </w:pPr>
      <w:r>
        <w:rPr>
          <w:lang w:eastAsia="ru-RU"/>
        </w:rPr>
        <w:t>3.</w:t>
      </w:r>
      <w:proofErr w:type="gramStart"/>
      <w:r>
        <w:rPr>
          <w:lang w:eastAsia="ru-RU"/>
        </w:rPr>
        <w:t>1.По</w:t>
      </w:r>
      <w:proofErr w:type="gramEnd"/>
      <w:r>
        <w:rPr>
          <w:lang w:eastAsia="ru-RU"/>
        </w:rPr>
        <w:t xml:space="preserve"> содержанию курсовая работа может носить реферативный, практический, опытно-</w:t>
      </w:r>
    </w:p>
    <w:p w:rsidR="005D3834" w:rsidRDefault="005D3834" w:rsidP="005D3834">
      <w:pPr>
        <w:ind w:left="-567"/>
        <w:jc w:val="both"/>
        <w:rPr>
          <w:lang w:eastAsia="ru-RU"/>
        </w:rPr>
      </w:pPr>
      <w:r>
        <w:rPr>
          <w:lang w:eastAsia="ru-RU"/>
        </w:rPr>
        <w:t>экспериментальный характер. По объему курсовая работа должна быть не менее 25 страниц печатного текста.</w:t>
      </w:r>
    </w:p>
    <w:p w:rsidR="005D3834" w:rsidRDefault="005D3834" w:rsidP="005D3834">
      <w:pPr>
        <w:suppressAutoHyphens w:val="0"/>
        <w:ind w:left="-567" w:firstLine="567"/>
        <w:jc w:val="both"/>
        <w:rPr>
          <w:lang w:eastAsia="ru-RU"/>
        </w:rPr>
      </w:pPr>
      <w:r>
        <w:rPr>
          <w:lang w:eastAsia="ru-RU"/>
        </w:rPr>
        <w:t>3.</w:t>
      </w:r>
      <w:proofErr w:type="gramStart"/>
      <w:r>
        <w:rPr>
          <w:lang w:eastAsia="ru-RU"/>
        </w:rPr>
        <w:t>2.Курсовая</w:t>
      </w:r>
      <w:proofErr w:type="gramEnd"/>
      <w:r>
        <w:rPr>
          <w:lang w:eastAsia="ru-RU"/>
        </w:rPr>
        <w:t xml:space="preserve"> работа реферативного характера имеет структуру: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</w:t>
      </w:r>
      <w:r w:rsidR="006E276C">
        <w:rPr>
          <w:lang w:eastAsia="ru-RU"/>
        </w:rPr>
        <w:t>оглавление</w:t>
      </w:r>
      <w:r>
        <w:rPr>
          <w:lang w:eastAsia="ru-RU"/>
        </w:rPr>
        <w:t>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 xml:space="preserve">-введение, в котором раскрывается актуальность и значение темы, формулируются цель 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и задачи работы;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-теоретическая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5D3834" w:rsidRDefault="005D3834" w:rsidP="005D3834">
      <w:pPr>
        <w:suppressAutoHyphens w:val="0"/>
        <w:ind w:left="-567"/>
        <w:rPr>
          <w:lang w:eastAsia="ru-RU"/>
        </w:rPr>
      </w:pPr>
      <w:r>
        <w:rPr>
          <w:lang w:eastAsia="ru-RU"/>
        </w:rPr>
        <w:t>-заключение, в котором содержатся выводы и рекомендации относительно возможностей использования материалов работы;</w:t>
      </w:r>
    </w:p>
    <w:p w:rsidR="005D3834" w:rsidRDefault="005D3834" w:rsidP="005D3834">
      <w:pPr>
        <w:suppressAutoHyphens w:val="0"/>
        <w:ind w:left="-567"/>
        <w:rPr>
          <w:lang w:eastAsia="ru-RU"/>
        </w:rPr>
      </w:pPr>
      <w:r>
        <w:rPr>
          <w:lang w:eastAsia="ru-RU"/>
        </w:rPr>
        <w:t>-список использованных источников;</w:t>
      </w:r>
    </w:p>
    <w:p w:rsidR="005D3834" w:rsidRDefault="005D3834" w:rsidP="005D3834">
      <w:pPr>
        <w:suppressAutoHyphens w:val="0"/>
        <w:ind w:left="-567"/>
        <w:jc w:val="both"/>
        <w:rPr>
          <w:rFonts w:ascii="Courier New" w:hAnsi="Courier New" w:cs="Courier New"/>
          <w:sz w:val="30"/>
          <w:szCs w:val="30"/>
          <w:lang w:eastAsia="ru-RU"/>
        </w:rPr>
      </w:pPr>
      <w:r>
        <w:rPr>
          <w:rFonts w:ascii="Courier New" w:hAnsi="Courier New" w:cs="Courier New"/>
          <w:sz w:val="30"/>
          <w:szCs w:val="30"/>
          <w:lang w:eastAsia="ru-RU"/>
        </w:rPr>
        <w:t>-</w:t>
      </w:r>
      <w:r>
        <w:rPr>
          <w:lang w:eastAsia="ru-RU"/>
        </w:rPr>
        <w:t>приложения.</w:t>
      </w:r>
    </w:p>
    <w:p w:rsidR="005D3834" w:rsidRDefault="005D3834" w:rsidP="005D3834">
      <w:pPr>
        <w:suppressAutoHyphens w:val="0"/>
        <w:ind w:left="-567" w:firstLine="567"/>
        <w:jc w:val="both"/>
        <w:rPr>
          <w:lang w:eastAsia="ru-RU"/>
        </w:rPr>
      </w:pPr>
      <w:r>
        <w:rPr>
          <w:lang w:eastAsia="ru-RU"/>
        </w:rPr>
        <w:t>3.</w:t>
      </w:r>
      <w:proofErr w:type="gramStart"/>
      <w:r>
        <w:rPr>
          <w:lang w:eastAsia="ru-RU"/>
        </w:rPr>
        <w:t>3.Курсовая</w:t>
      </w:r>
      <w:proofErr w:type="gramEnd"/>
      <w:r>
        <w:rPr>
          <w:lang w:eastAsia="ru-RU"/>
        </w:rPr>
        <w:t xml:space="preserve"> работа практического характера имеет структуру:</w:t>
      </w:r>
    </w:p>
    <w:p w:rsidR="005D3834" w:rsidRDefault="005D3834" w:rsidP="005D3834">
      <w:pPr>
        <w:suppressAutoHyphens w:val="0"/>
        <w:ind w:left="-567"/>
        <w:rPr>
          <w:lang w:eastAsia="ru-RU"/>
        </w:rPr>
      </w:pPr>
      <w:r>
        <w:rPr>
          <w:lang w:eastAsia="ru-RU"/>
        </w:rPr>
        <w:t>-</w:t>
      </w:r>
      <w:r w:rsidR="006E276C">
        <w:rPr>
          <w:lang w:eastAsia="ru-RU"/>
        </w:rPr>
        <w:t>оглавление</w:t>
      </w:r>
      <w:r>
        <w:rPr>
          <w:lang w:eastAsia="ru-RU"/>
        </w:rPr>
        <w:t>;</w:t>
      </w:r>
    </w:p>
    <w:p w:rsidR="005D3834" w:rsidRDefault="005D3834" w:rsidP="005D3834">
      <w:pPr>
        <w:suppressAutoHyphens w:val="0"/>
        <w:ind w:left="-567"/>
        <w:rPr>
          <w:lang w:eastAsia="ru-RU"/>
        </w:rPr>
      </w:pPr>
      <w:r>
        <w:rPr>
          <w:lang w:eastAsia="ru-RU"/>
        </w:rPr>
        <w:t>-введение, в котором раскрывается актуальность и значение темы, формируются цель и задачи работы</w:t>
      </w:r>
      <w:r w:rsidR="00315E19">
        <w:rPr>
          <w:lang w:eastAsia="ru-RU"/>
        </w:rPr>
        <w:t>, предмет и объект исследования</w:t>
      </w:r>
      <w:r>
        <w:rPr>
          <w:lang w:eastAsia="ru-RU"/>
        </w:rPr>
        <w:t>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-основная часть, которая может состоять из двух разделов: в первом разделе содержатся теоретические основы разрабатываемой темы; вторым разделом является практическая часть, которая может быть представлена расчетами, графиками, таблицами, схемами и т.п.;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-заключение, в котором содержатся выводы и рек</w:t>
      </w:r>
      <w:bookmarkStart w:id="0" w:name="_GoBack"/>
      <w:bookmarkEnd w:id="0"/>
      <w:r>
        <w:rPr>
          <w:lang w:eastAsia="ru-RU"/>
        </w:rPr>
        <w:t>омендации относительно возможностей практического применения материала (может быть представлен анализ проведённой практической работы и т.д.);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-список использованных источников;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-приложения.</w:t>
      </w:r>
    </w:p>
    <w:p w:rsidR="005D3834" w:rsidRDefault="005D3834" w:rsidP="005D3834">
      <w:pPr>
        <w:suppressAutoHyphens w:val="0"/>
        <w:ind w:left="-567" w:firstLine="567"/>
        <w:rPr>
          <w:lang w:eastAsia="ru-RU"/>
        </w:rPr>
      </w:pPr>
      <w:r>
        <w:rPr>
          <w:lang w:eastAsia="ru-RU"/>
        </w:rPr>
        <w:t>3.4. Курсовая работа опытно-экспериментального характера имеет структуру:</w:t>
      </w:r>
    </w:p>
    <w:p w:rsidR="005D3834" w:rsidRDefault="005D3834" w:rsidP="005D3834">
      <w:pPr>
        <w:suppressAutoHyphens w:val="0"/>
        <w:ind w:left="-567"/>
        <w:rPr>
          <w:lang w:eastAsia="ru-RU"/>
        </w:rPr>
      </w:pPr>
      <w:r>
        <w:rPr>
          <w:lang w:eastAsia="ru-RU"/>
        </w:rPr>
        <w:t>-</w:t>
      </w:r>
      <w:r w:rsidR="006E276C">
        <w:rPr>
          <w:lang w:eastAsia="ru-RU"/>
        </w:rPr>
        <w:t>оглавление</w:t>
      </w:r>
      <w:r>
        <w:rPr>
          <w:lang w:eastAsia="ru-RU"/>
        </w:rPr>
        <w:t>;</w:t>
      </w:r>
    </w:p>
    <w:p w:rsidR="005D3834" w:rsidRDefault="005D3834" w:rsidP="005D3834">
      <w:pPr>
        <w:suppressAutoHyphens w:val="0"/>
        <w:ind w:left="-567"/>
        <w:rPr>
          <w:lang w:eastAsia="ru-RU"/>
        </w:rPr>
      </w:pPr>
      <w:r>
        <w:rPr>
          <w:lang w:eastAsia="ru-RU"/>
        </w:rPr>
        <w:t xml:space="preserve">-введение, в котором раскрывается актуальность и значение темы, определяются цель и </w:t>
      </w:r>
    </w:p>
    <w:p w:rsidR="005D3834" w:rsidRDefault="005D3834" w:rsidP="005D3834">
      <w:pPr>
        <w:suppressAutoHyphens w:val="0"/>
        <w:ind w:left="-567"/>
        <w:rPr>
          <w:lang w:eastAsia="ru-RU"/>
        </w:rPr>
      </w:pPr>
      <w:r>
        <w:rPr>
          <w:lang w:eastAsia="ru-RU"/>
        </w:rPr>
        <w:t>задачи эксперимента (Объем от</w:t>
      </w:r>
      <w:r w:rsidR="00F06068">
        <w:rPr>
          <w:lang w:eastAsia="ru-RU"/>
        </w:rPr>
        <w:t xml:space="preserve"> </w:t>
      </w:r>
      <w:r>
        <w:rPr>
          <w:lang w:eastAsia="ru-RU"/>
        </w:rPr>
        <w:t>1,5 до 3 страниц);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>-основная часть, которая состоит из трех глав: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 xml:space="preserve">в первой главе «Обзор литературных источников» содержатся теоретические основы разрабатываемой темы, история вопроса, уровень разработанности проблемы в теории и практике (объем от 10 до 12 страниц); </w:t>
      </w:r>
    </w:p>
    <w:p w:rsidR="005D3834" w:rsidRDefault="005D3834" w:rsidP="005D3834">
      <w:pPr>
        <w:ind w:left="-567"/>
        <w:jc w:val="both"/>
        <w:rPr>
          <w:lang w:eastAsia="ru-RU"/>
        </w:rPr>
      </w:pPr>
      <w:r>
        <w:rPr>
          <w:lang w:eastAsia="ru-RU"/>
        </w:rPr>
        <w:t>во второй главе «Организация и методика исследования» представлена практическая часть,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 (объём от 2 до 6страниц);</w:t>
      </w:r>
    </w:p>
    <w:p w:rsidR="005D3834" w:rsidRDefault="005D3834" w:rsidP="005D3834">
      <w:pPr>
        <w:ind w:left="-567"/>
        <w:jc w:val="both"/>
        <w:rPr>
          <w:lang w:eastAsia="ru-RU"/>
        </w:rPr>
      </w:pPr>
      <w:r>
        <w:rPr>
          <w:lang w:eastAsia="ru-RU"/>
        </w:rPr>
        <w:t>в третьей главе «Результаты собственных исследований» выполняется обработка и анализ полученных в ходе исследования результатов опытно - экспериментальной работы (объём от 4 до 8 страниц);</w:t>
      </w:r>
    </w:p>
    <w:p w:rsidR="005D3834" w:rsidRDefault="005D3834" w:rsidP="005D3834">
      <w:pPr>
        <w:suppressAutoHyphens w:val="0"/>
        <w:ind w:left="-567"/>
        <w:jc w:val="both"/>
        <w:rPr>
          <w:lang w:eastAsia="ru-RU"/>
        </w:rPr>
      </w:pPr>
      <w:r>
        <w:rPr>
          <w:lang w:eastAsia="ru-RU"/>
        </w:rPr>
        <w:t xml:space="preserve">-заключение, в котором содержатся выводы и рекомендации о возможности применения полученных результатов (от 1,5 до 3 страниц); </w:t>
      </w:r>
    </w:p>
    <w:p w:rsidR="005D3834" w:rsidRDefault="005D3834" w:rsidP="005D3834">
      <w:pPr>
        <w:suppressAutoHyphens w:val="0"/>
        <w:ind w:left="-567"/>
        <w:rPr>
          <w:lang w:eastAsia="ru-RU"/>
        </w:rPr>
      </w:pPr>
      <w:r>
        <w:rPr>
          <w:lang w:eastAsia="ru-RU"/>
        </w:rPr>
        <w:t>-список использованных источников;</w:t>
      </w:r>
    </w:p>
    <w:p w:rsidR="005D3834" w:rsidRDefault="005D3834" w:rsidP="005D3834">
      <w:pPr>
        <w:suppressAutoHyphens w:val="0"/>
        <w:ind w:left="-567"/>
        <w:rPr>
          <w:rFonts w:ascii="Courier New" w:hAnsi="Courier New" w:cs="Courier New"/>
          <w:sz w:val="30"/>
          <w:szCs w:val="30"/>
          <w:lang w:eastAsia="ru-RU"/>
        </w:rPr>
      </w:pPr>
      <w:r>
        <w:rPr>
          <w:lang w:eastAsia="ru-RU"/>
        </w:rPr>
        <w:t>-приложения.</w:t>
      </w:r>
    </w:p>
    <w:p w:rsidR="005D3834" w:rsidRDefault="005D3834" w:rsidP="005D3834">
      <w:pPr>
        <w:ind w:left="-567" w:firstLine="567"/>
      </w:pPr>
      <w:r>
        <w:t>3.</w:t>
      </w:r>
      <w:proofErr w:type="gramStart"/>
      <w:r>
        <w:t>5.Изложение</w:t>
      </w:r>
      <w:proofErr w:type="gramEnd"/>
      <w:r>
        <w:t xml:space="preserve"> материала в курсовой работе производится от третьего лица.</w:t>
      </w:r>
    </w:p>
    <w:p w:rsidR="005D3834" w:rsidRDefault="005D3834" w:rsidP="005D3834">
      <w:pPr>
        <w:jc w:val="center"/>
        <w:rPr>
          <w:sz w:val="28"/>
        </w:rPr>
      </w:pPr>
    </w:p>
    <w:p w:rsidR="005D3834" w:rsidRDefault="005D3834" w:rsidP="005D3834">
      <w:pPr>
        <w:jc w:val="center"/>
        <w:rPr>
          <w:b/>
        </w:rPr>
      </w:pPr>
      <w:r>
        <w:rPr>
          <w:b/>
        </w:rPr>
        <w:t>4. Организация выполнения курсовой работы</w:t>
      </w:r>
    </w:p>
    <w:p w:rsidR="005D3834" w:rsidRDefault="005D3834" w:rsidP="005D3834">
      <w:pPr>
        <w:jc w:val="both"/>
        <w:rPr>
          <w:b/>
        </w:rPr>
      </w:pPr>
    </w:p>
    <w:p w:rsidR="005D3834" w:rsidRDefault="005D3834" w:rsidP="005D3834">
      <w:pPr>
        <w:jc w:val="both"/>
      </w:pPr>
      <w:r>
        <w:t>4.</w:t>
      </w:r>
      <w:proofErr w:type="gramStart"/>
      <w:r>
        <w:t>1.Общее</w:t>
      </w:r>
      <w:proofErr w:type="gramEnd"/>
      <w:r>
        <w:t xml:space="preserve"> руководство и контроль за ходом выполнения курсовой работы осуществляет </w:t>
      </w:r>
      <w:r w:rsidR="006E276C">
        <w:t>руководитель курсовой работы</w:t>
      </w:r>
      <w:r>
        <w:t>.</w:t>
      </w:r>
    </w:p>
    <w:p w:rsidR="005D3834" w:rsidRDefault="005D3834" w:rsidP="005D3834">
      <w:pPr>
        <w:ind w:firstLine="567"/>
        <w:jc w:val="both"/>
        <w:rPr>
          <w:lang w:eastAsia="ru-RU"/>
        </w:rPr>
      </w:pPr>
      <w:r>
        <w:lastRenderedPageBreak/>
        <w:t>4.</w:t>
      </w:r>
      <w:proofErr w:type="gramStart"/>
      <w:r>
        <w:t>2.На</w:t>
      </w:r>
      <w:proofErr w:type="gramEnd"/>
      <w:r>
        <w:t xml:space="preserve"> время выполнения курсовой работы составляется расписание консультаций, утверждаемое </w:t>
      </w:r>
      <w:r>
        <w:rPr>
          <w:lang w:eastAsia="ru-RU"/>
        </w:rPr>
        <w:t>заместителем директора по учебной работе</w:t>
      </w:r>
      <w:r>
        <w:t>, консультации проводятся за счет объема времени, отведенного в рабочем учебном плане на консультации.</w:t>
      </w:r>
    </w:p>
    <w:p w:rsidR="005D3834" w:rsidRDefault="005D3834" w:rsidP="005D3834">
      <w:pPr>
        <w:jc w:val="both"/>
      </w:pPr>
      <w:r>
        <w:t>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работы, даются ответы на вопросы студентов.</w:t>
      </w:r>
    </w:p>
    <w:p w:rsidR="005D3834" w:rsidRDefault="005D3834" w:rsidP="005D3834">
      <w:pPr>
        <w:ind w:firstLine="567"/>
        <w:jc w:val="both"/>
      </w:pPr>
      <w:r>
        <w:t>4.</w:t>
      </w:r>
      <w:proofErr w:type="gramStart"/>
      <w:r>
        <w:t>3.Основными</w:t>
      </w:r>
      <w:proofErr w:type="gramEnd"/>
      <w:r>
        <w:t xml:space="preserve"> функциями руководителя курсовой работы являются:</w:t>
      </w:r>
    </w:p>
    <w:p w:rsidR="005D3834" w:rsidRDefault="005D3834" w:rsidP="005D3834">
      <w:pPr>
        <w:jc w:val="both"/>
      </w:pPr>
      <w:r>
        <w:t>- консультирование по вопросам содержания и последовательности выполнения курсовой работы;</w:t>
      </w:r>
    </w:p>
    <w:p w:rsidR="005D3834" w:rsidRDefault="005D3834" w:rsidP="005D3834">
      <w:pPr>
        <w:jc w:val="both"/>
      </w:pPr>
      <w:r>
        <w:t>- оказание помощи студенту в подборе необходимой литературы;</w:t>
      </w:r>
    </w:p>
    <w:p w:rsidR="005D3834" w:rsidRDefault="005D3834" w:rsidP="005D3834">
      <w:pPr>
        <w:jc w:val="both"/>
      </w:pPr>
      <w:r>
        <w:t>- контроль хода выполнения курсовой работы;</w:t>
      </w:r>
    </w:p>
    <w:p w:rsidR="005D3834" w:rsidRDefault="005D3834" w:rsidP="005D3834">
      <w:pPr>
        <w:jc w:val="both"/>
      </w:pPr>
      <w:r>
        <w:t>- подготовка письменного отзыва на курсовую работу.</w:t>
      </w:r>
    </w:p>
    <w:p w:rsidR="005D3834" w:rsidRDefault="005D3834" w:rsidP="005D3834">
      <w:pPr>
        <w:ind w:firstLine="567"/>
        <w:jc w:val="both"/>
      </w:pPr>
      <w:r>
        <w:t>4.</w:t>
      </w:r>
      <w:proofErr w:type="gramStart"/>
      <w:r>
        <w:t>4.По</w:t>
      </w:r>
      <w:proofErr w:type="gramEnd"/>
      <w:r>
        <w:t xml:space="preserve"> завершению студентом курсовой работы руководитель проверяет, подписывает ее и вместе с письменным отзывом передает студенту для ознакомления.</w:t>
      </w:r>
    </w:p>
    <w:p w:rsidR="005D3834" w:rsidRDefault="005D3834" w:rsidP="005D3834">
      <w:pPr>
        <w:ind w:firstLine="567"/>
        <w:jc w:val="both"/>
      </w:pPr>
      <w:r>
        <w:t xml:space="preserve">4.5. Письменный </w:t>
      </w:r>
      <w:proofErr w:type="gramStart"/>
      <w:r>
        <w:t>отзыв  должен</w:t>
      </w:r>
      <w:proofErr w:type="gramEnd"/>
      <w:r>
        <w:t xml:space="preserve"> включать:</w:t>
      </w:r>
    </w:p>
    <w:p w:rsidR="005D3834" w:rsidRDefault="005D3834" w:rsidP="005D3834">
      <w:pPr>
        <w:jc w:val="both"/>
      </w:pPr>
      <w:r>
        <w:t>- заключение о соответствии курсовой работы заявленной теме;</w:t>
      </w:r>
    </w:p>
    <w:p w:rsidR="005D3834" w:rsidRDefault="005D3834" w:rsidP="005D3834">
      <w:pPr>
        <w:jc w:val="both"/>
      </w:pPr>
      <w:r>
        <w:t>- оценку качества выполнения курсовой работы;</w:t>
      </w:r>
    </w:p>
    <w:p w:rsidR="005D3834" w:rsidRDefault="005D3834" w:rsidP="005D3834">
      <w:pPr>
        <w:jc w:val="both"/>
      </w:pPr>
      <w:r>
        <w:t>- оценку полноты разработки поставленных вопросов, теоретической и практической значимости курсовой работы;</w:t>
      </w:r>
    </w:p>
    <w:p w:rsidR="005D3834" w:rsidRDefault="005D3834" w:rsidP="005D3834">
      <w:pPr>
        <w:jc w:val="both"/>
      </w:pPr>
      <w:r>
        <w:t>- оценку курсовой работы.</w:t>
      </w:r>
    </w:p>
    <w:p w:rsidR="005D3834" w:rsidRDefault="005D3834" w:rsidP="005D3834">
      <w:pPr>
        <w:jc w:val="both"/>
      </w:pPr>
      <w:r>
        <w:t>Проверку, составление письменного отзыва и прием курсовой работы осуществляет руководитель курсовой работы вне расписания учебных занятий. На выполнение этой работы отводится один час на каждую курсовую работу.</w:t>
      </w:r>
    </w:p>
    <w:p w:rsidR="005D3834" w:rsidRDefault="005D3834" w:rsidP="005D3834">
      <w:pPr>
        <w:jc w:val="center"/>
        <w:rPr>
          <w:b/>
          <w:lang w:eastAsia="ru-RU"/>
        </w:rPr>
      </w:pPr>
    </w:p>
    <w:p w:rsidR="005D3834" w:rsidRDefault="005D3834" w:rsidP="005D3834">
      <w:pPr>
        <w:jc w:val="center"/>
        <w:rPr>
          <w:b/>
          <w:lang w:eastAsia="ru-RU"/>
        </w:rPr>
      </w:pPr>
      <w:r>
        <w:rPr>
          <w:b/>
          <w:lang w:eastAsia="ru-RU"/>
        </w:rPr>
        <w:t>5. Критерии оценки курсовых работ</w:t>
      </w:r>
    </w:p>
    <w:p w:rsidR="005D3834" w:rsidRDefault="005D3834" w:rsidP="005D3834">
      <w:pPr>
        <w:jc w:val="both"/>
        <w:rPr>
          <w:b/>
          <w:lang w:eastAsia="ru-RU"/>
        </w:rPr>
      </w:pP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ab/>
        <w:t>5.</w:t>
      </w:r>
      <w:proofErr w:type="gramStart"/>
      <w:r>
        <w:rPr>
          <w:lang w:eastAsia="ru-RU"/>
        </w:rPr>
        <w:t>1.Курсовая</w:t>
      </w:r>
      <w:proofErr w:type="gramEnd"/>
      <w:r>
        <w:rPr>
          <w:lang w:eastAsia="ru-RU"/>
        </w:rPr>
        <w:t xml:space="preserve"> работа оценивается по пятибалльной системе.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ab/>
        <w:t>5.</w:t>
      </w:r>
      <w:proofErr w:type="gramStart"/>
      <w:r>
        <w:rPr>
          <w:lang w:eastAsia="ru-RU"/>
        </w:rPr>
        <w:t>2.Оценка</w:t>
      </w:r>
      <w:proofErr w:type="gramEnd"/>
      <w:r>
        <w:rPr>
          <w:lang w:eastAsia="ru-RU"/>
        </w:rPr>
        <w:t xml:space="preserve"> «отлично» выставляется, если: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>- содержание работы: проанализирована основная и дополнительная литература по проблематике курсовой работы; суждения и выводы носят самостоятельный характер; структура работы логична, материал излагается научно и доказательно; отмечается творческий подход к раскрытию темы курсовой работы, степень самостоятельности: авторская позиция, проявляющаяся в сопоставлении уже известных подходов к решению проблемы; предложение собственных оригинальных решений; отсутствует плагиат.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>- формулировка выводов: выводы содержат новые варианты решений поставленной проблемы.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 xml:space="preserve">- уровень грамотности: владение общенаучной и специальной терминологией; отсутствие стилистических, </w:t>
      </w:r>
      <w:r w:rsidR="00C509BA">
        <w:rPr>
          <w:lang w:eastAsia="ru-RU"/>
        </w:rPr>
        <w:t>речевых и грамматических ошибок</w:t>
      </w:r>
    </w:p>
    <w:p w:rsidR="00C509BA" w:rsidRPr="00C509BA" w:rsidRDefault="00C509BA" w:rsidP="00C509BA">
      <w:pPr>
        <w:jc w:val="both"/>
        <w:rPr>
          <w:lang w:eastAsia="ru-RU"/>
        </w:rPr>
      </w:pPr>
      <w:r w:rsidRPr="00C509BA">
        <w:rPr>
          <w:lang w:eastAsia="ru-RU"/>
        </w:rPr>
        <w:t>- 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использованных источников, приложения). Актуальность использования источников литературы (по теме и году издания).</w:t>
      </w:r>
    </w:p>
    <w:p w:rsidR="005D3834" w:rsidRDefault="005D3834" w:rsidP="005D3834">
      <w:pPr>
        <w:jc w:val="both"/>
        <w:rPr>
          <w:lang w:eastAsia="ru-RU"/>
        </w:rPr>
      </w:pP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ab/>
        <w:t>5.</w:t>
      </w:r>
      <w:proofErr w:type="gramStart"/>
      <w:r>
        <w:rPr>
          <w:lang w:eastAsia="ru-RU"/>
        </w:rPr>
        <w:t>3.Оценка</w:t>
      </w:r>
      <w:proofErr w:type="gramEnd"/>
      <w:r>
        <w:rPr>
          <w:lang w:eastAsia="ru-RU"/>
        </w:rPr>
        <w:t xml:space="preserve"> «хорошо» выставляется, если: 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>- содержание работы: проанализирована основная и дополнительная литература по проблематике курсовой работы, содержатся самостоятельные суждения и выводы, теоретически и опытно доказанные; структура работы логична, материал излагается доказательно; содержатся некоторые логические расхождения.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>-степень самостоятельности: отсутствует плагиат.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>-формулировка выводов: выводы содержат как новые, так и уже существующие варианты решений поставленной проблемы.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>-уровень грамотности: владение общенаучной и специальной терминологией; стилистические, речевые и грамматические ошибки присутствуют в незначительном количестве.</w:t>
      </w:r>
    </w:p>
    <w:p w:rsidR="00C509BA" w:rsidRPr="00C509BA" w:rsidRDefault="00C509BA" w:rsidP="00C509BA">
      <w:pPr>
        <w:jc w:val="both"/>
        <w:rPr>
          <w:lang w:eastAsia="ru-RU"/>
        </w:rPr>
      </w:pPr>
      <w:r w:rsidRPr="00C509BA">
        <w:rPr>
          <w:lang w:eastAsia="ru-RU"/>
        </w:rPr>
        <w:lastRenderedPageBreak/>
        <w:t xml:space="preserve">- </w:t>
      </w:r>
      <w:r>
        <w:rPr>
          <w:lang w:eastAsia="ru-RU"/>
        </w:rPr>
        <w:t xml:space="preserve">Имеются незначительные замечания </w:t>
      </w:r>
      <w:r w:rsidRPr="00C509BA">
        <w:rPr>
          <w:lang w:eastAsia="ru-RU"/>
        </w:rPr>
        <w:t>по оформлению курсовой работы (титульный лист, разметка страницы, размер шрифта, междустрочный интервал, ссылки на литературные источники, список использованных источников, приложения). Актуальность использования источников литературы (по теме и году издания).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ab/>
        <w:t xml:space="preserve">5.4. Оценка «удовлетворительно» выставляется, если: 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>- содержание работы: проанализирована основная и дополнительная литература по проблематике курсовой работы,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содержатся существенные логические нарушения</w:t>
      </w:r>
      <w:bookmarkStart w:id="1" w:name="6"/>
      <w:bookmarkEnd w:id="1"/>
      <w:r>
        <w:rPr>
          <w:lang w:eastAsia="ru-RU"/>
        </w:rPr>
        <w:t>; актуальность слабо обосновывается во введении и не раскрывается в ходе всей работы; низкая степень самостоятельности; отсутствует оригинальность выводов и предложений.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 xml:space="preserve">-уровень грамотности: слабое владение специальной терминологией; стилистические, речевые и грамматические ошибки. </w:t>
      </w:r>
    </w:p>
    <w:p w:rsidR="008254BD" w:rsidRPr="00C509BA" w:rsidRDefault="008254BD" w:rsidP="008254BD">
      <w:pPr>
        <w:jc w:val="both"/>
        <w:rPr>
          <w:lang w:eastAsia="ru-RU"/>
        </w:rPr>
      </w:pPr>
      <w:r w:rsidRPr="00C509BA">
        <w:rPr>
          <w:lang w:eastAsia="ru-RU"/>
        </w:rPr>
        <w:t xml:space="preserve">- </w:t>
      </w:r>
      <w:r>
        <w:rPr>
          <w:lang w:eastAsia="ru-RU"/>
        </w:rPr>
        <w:t xml:space="preserve">Имеются значительные замечания </w:t>
      </w:r>
      <w:r w:rsidRPr="00C509BA">
        <w:rPr>
          <w:lang w:eastAsia="ru-RU"/>
        </w:rPr>
        <w:t xml:space="preserve">по оформлению курсовой работы (титульный лист, разметка страницы, размер шрифта, междустрочный интервал, ссылки на литературные источники, список использованных источников, приложения). </w:t>
      </w:r>
    </w:p>
    <w:p w:rsidR="008254BD" w:rsidRDefault="008254BD" w:rsidP="005D3834">
      <w:pPr>
        <w:jc w:val="both"/>
        <w:rPr>
          <w:lang w:eastAsia="ru-RU"/>
        </w:rPr>
      </w:pP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ab/>
        <w:t xml:space="preserve">5.5. Оценка «неудовлетворительно» выставляется, если: 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>-содержание работы: не проанализирована основная и дополнительная литература по проблематике курсовой работы, суждения и выводы отсутствуют; логика работы нарушена, мат</w:t>
      </w:r>
      <w:r w:rsidR="00640440">
        <w:rPr>
          <w:lang w:eastAsia="ru-RU"/>
        </w:rPr>
        <w:t>ериал излагается бездоказательно</w:t>
      </w:r>
      <w:r>
        <w:rPr>
          <w:lang w:eastAsia="ru-RU"/>
        </w:rPr>
        <w:t>, актуальность работы не обосновывается;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>степень самостоятельности: наличие плагиата; выводы не соответствуют содержанию работы.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 xml:space="preserve">- уровень грамотности: большое количество </w:t>
      </w:r>
      <w:proofErr w:type="gramStart"/>
      <w:r>
        <w:rPr>
          <w:lang w:eastAsia="ru-RU"/>
        </w:rPr>
        <w:t>стилистических,  речевых</w:t>
      </w:r>
      <w:proofErr w:type="gramEnd"/>
      <w:r>
        <w:rPr>
          <w:lang w:eastAsia="ru-RU"/>
        </w:rPr>
        <w:t xml:space="preserve"> и грамматических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>ошибок.</w:t>
      </w:r>
    </w:p>
    <w:p w:rsidR="008254BD" w:rsidRPr="00C509BA" w:rsidRDefault="008254BD" w:rsidP="008254BD">
      <w:pPr>
        <w:jc w:val="both"/>
        <w:rPr>
          <w:lang w:eastAsia="ru-RU"/>
        </w:rPr>
      </w:pPr>
      <w:r w:rsidRPr="00C509BA">
        <w:rPr>
          <w:lang w:eastAsia="ru-RU"/>
        </w:rPr>
        <w:t xml:space="preserve">- </w:t>
      </w:r>
      <w:r>
        <w:rPr>
          <w:lang w:eastAsia="ru-RU"/>
        </w:rPr>
        <w:t xml:space="preserve">Имеются замечания </w:t>
      </w:r>
      <w:r w:rsidRPr="00C509BA">
        <w:rPr>
          <w:lang w:eastAsia="ru-RU"/>
        </w:rPr>
        <w:t xml:space="preserve">по оформлению курсовой работы (титульный лист, разметка страницы, размер шрифта, междустрочный интервал, ссылки на литературные источники, список использованных источников, приложения). </w:t>
      </w:r>
    </w:p>
    <w:p w:rsidR="008254BD" w:rsidRDefault="008254BD" w:rsidP="008254BD">
      <w:pPr>
        <w:ind w:firstLine="708"/>
        <w:jc w:val="both"/>
        <w:rPr>
          <w:lang w:eastAsia="ru-RU"/>
        </w:rPr>
      </w:pPr>
      <w:r>
        <w:rPr>
          <w:lang w:eastAsia="ru-RU"/>
        </w:rPr>
        <w:t>Наряду с содержанием работы, при окончательной ее оценке следует также учитывать полноту формальных реквизитов (оглавление, список использованных источников, выделение разделов (глав).</w:t>
      </w:r>
    </w:p>
    <w:p w:rsidR="005D3834" w:rsidRDefault="005D3834" w:rsidP="005D3834">
      <w:pPr>
        <w:jc w:val="both"/>
        <w:rPr>
          <w:lang w:eastAsia="ru-RU"/>
        </w:rPr>
      </w:pPr>
      <w:r>
        <w:rPr>
          <w:lang w:eastAsia="ru-RU"/>
        </w:rPr>
        <w:tab/>
        <w:t>5.</w:t>
      </w:r>
      <w:proofErr w:type="gramStart"/>
      <w:r>
        <w:rPr>
          <w:lang w:eastAsia="ru-RU"/>
        </w:rPr>
        <w:t>2.Обучающимся</w:t>
      </w:r>
      <w:proofErr w:type="gramEnd"/>
      <w:r>
        <w:rPr>
          <w:lang w:eastAsia="ru-RU"/>
        </w:rPr>
        <w:t>, получившим неудовлетворительную оценку по курсовой работе, в соответствии с приказом директора дается возможность доработать прежнюю и определяется новый срок для ее выполнения.</w:t>
      </w:r>
      <w:bookmarkStart w:id="2" w:name="5"/>
      <w:bookmarkEnd w:id="2"/>
      <w:r>
        <w:rPr>
          <w:lang w:eastAsia="ru-RU"/>
        </w:rPr>
        <w:t xml:space="preserve"> </w:t>
      </w:r>
    </w:p>
    <w:p w:rsidR="005D3834" w:rsidRDefault="005D3834" w:rsidP="008254BD">
      <w:pPr>
        <w:jc w:val="both"/>
        <w:rPr>
          <w:sz w:val="28"/>
        </w:rPr>
      </w:pPr>
      <w:r>
        <w:rPr>
          <w:lang w:eastAsia="ru-RU"/>
        </w:rPr>
        <w:tab/>
      </w:r>
    </w:p>
    <w:p w:rsidR="005D3834" w:rsidRDefault="005D3834" w:rsidP="005D3834">
      <w:pPr>
        <w:jc w:val="center"/>
        <w:rPr>
          <w:b/>
        </w:rPr>
      </w:pPr>
      <w:r>
        <w:rPr>
          <w:b/>
        </w:rPr>
        <w:t>6. Правила оформления курсовой работы</w:t>
      </w:r>
    </w:p>
    <w:p w:rsidR="005D3834" w:rsidRDefault="005D3834" w:rsidP="005D3834">
      <w:pPr>
        <w:jc w:val="both"/>
      </w:pPr>
    </w:p>
    <w:p w:rsidR="005D3834" w:rsidRDefault="005D3834" w:rsidP="005D3834">
      <w:pPr>
        <w:ind w:firstLine="567"/>
        <w:jc w:val="both"/>
        <w:rPr>
          <w:b/>
        </w:rPr>
      </w:pPr>
      <w:r>
        <w:t>6.1. Курсовая работа выполняются на компьютере и оформляется только на лицевой стороне белой бумаги следующим образом:</w:t>
      </w:r>
    </w:p>
    <w:p w:rsidR="005D3834" w:rsidRDefault="005D3834" w:rsidP="005D3834">
      <w:pPr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>
        <w:t xml:space="preserve">размер бумаги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>
          <w:t>297 мм</w:t>
        </w:r>
      </w:smartTag>
      <w:r>
        <w:t xml:space="preserve">) </w:t>
      </w:r>
    </w:p>
    <w:p w:rsidR="005D3834" w:rsidRDefault="005D3834" w:rsidP="005D3834">
      <w:pPr>
        <w:numPr>
          <w:ilvl w:val="0"/>
          <w:numId w:val="2"/>
        </w:numPr>
        <w:suppressAutoHyphens w:val="0"/>
        <w:ind w:left="0"/>
        <w:jc w:val="both"/>
      </w:pPr>
      <w:r>
        <w:t xml:space="preserve">левое –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, верхнее – 20 мм, правое – 15 мм, нижнее – 20 мм (по параметрам компьютера)</w:t>
      </w:r>
    </w:p>
    <w:p w:rsidR="005D3834" w:rsidRDefault="005D3834" w:rsidP="005D3834">
      <w:pPr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>
        <w:t xml:space="preserve">ориентация: книжная </w:t>
      </w:r>
    </w:p>
    <w:p w:rsidR="005D3834" w:rsidRDefault="005D3834" w:rsidP="005D3834">
      <w:pPr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>
        <w:t xml:space="preserve">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</w:t>
      </w:r>
    </w:p>
    <w:p w:rsidR="005D3834" w:rsidRDefault="005D3834" w:rsidP="005D3834">
      <w:pPr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>
        <w:t xml:space="preserve">кегель: - 14 </w:t>
      </w:r>
      <w:proofErr w:type="spellStart"/>
      <w:r>
        <w:t>пт</w:t>
      </w:r>
      <w:proofErr w:type="spellEnd"/>
      <w:r>
        <w:t xml:space="preserve"> (пунктов) в основном тексте, 12 </w:t>
      </w:r>
      <w:proofErr w:type="spellStart"/>
      <w:r>
        <w:t>пт</w:t>
      </w:r>
      <w:proofErr w:type="spellEnd"/>
      <w:r>
        <w:t xml:space="preserve"> - в таблицах, рисунках, диаграммах </w:t>
      </w:r>
    </w:p>
    <w:p w:rsidR="005D3834" w:rsidRDefault="005D3834" w:rsidP="005D3834">
      <w:pPr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>
        <w:t xml:space="preserve">междустрочный интервал: полуторный </w:t>
      </w:r>
    </w:p>
    <w:p w:rsidR="005D3834" w:rsidRDefault="005D3834" w:rsidP="005D3834">
      <w:pPr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>
        <w:t xml:space="preserve">расстановка переносов – автоматическая </w:t>
      </w:r>
    </w:p>
    <w:p w:rsidR="005D3834" w:rsidRDefault="005D3834" w:rsidP="005D3834">
      <w:pPr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>
        <w:t xml:space="preserve">форматирование текста – в параметре «по ширине» </w:t>
      </w:r>
    </w:p>
    <w:p w:rsidR="005D3834" w:rsidRDefault="005D3834" w:rsidP="005D3834">
      <w:pPr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>
        <w:t xml:space="preserve">цвет шрифта – черный </w:t>
      </w:r>
    </w:p>
    <w:p w:rsidR="005D3834" w:rsidRDefault="005D3834" w:rsidP="005D3834">
      <w:pPr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</w:pPr>
      <w:r>
        <w:t xml:space="preserve">абзацный отступ – 1,25 </w:t>
      </w:r>
    </w:p>
    <w:p w:rsidR="005D3834" w:rsidRDefault="005D3834" w:rsidP="005D3834">
      <w:pPr>
        <w:numPr>
          <w:ilvl w:val="0"/>
          <w:numId w:val="2"/>
        </w:numPr>
        <w:suppressAutoHyphens w:val="0"/>
        <w:spacing w:line="360" w:lineRule="auto"/>
        <w:jc w:val="both"/>
      </w:pPr>
      <w:r>
        <w:t>в тексте работы не допускается использование выделения жирным шрифтом и курсивом.</w:t>
      </w:r>
    </w:p>
    <w:p w:rsidR="005D3834" w:rsidRDefault="005D3834" w:rsidP="005D3834">
      <w:pPr>
        <w:tabs>
          <w:tab w:val="num" w:pos="0"/>
        </w:tabs>
        <w:jc w:val="both"/>
      </w:pPr>
      <w:r>
        <w:rPr>
          <w:bCs/>
        </w:rPr>
        <w:lastRenderedPageBreak/>
        <w:tab/>
        <w:t>6.2</w:t>
      </w:r>
      <w:r>
        <w:t>. При нумерации страниц курсовой работы выполняются следующие требования:</w:t>
      </w:r>
    </w:p>
    <w:p w:rsidR="005D3834" w:rsidRDefault="005D3834" w:rsidP="005D383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>
        <w:t>Нумерация страниц производится, начиная с 3-й страницы - введения. На титульном листе и листе с оглавлением страницы не нумеруются.</w:t>
      </w:r>
    </w:p>
    <w:p w:rsidR="005D3834" w:rsidRDefault="005D3834" w:rsidP="005D3834">
      <w:pPr>
        <w:widowControl w:val="0"/>
        <w:numPr>
          <w:ilvl w:val="0"/>
          <w:numId w:val="3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Номер страницы располагается в верхнем правом углу.</w:t>
      </w:r>
    </w:p>
    <w:p w:rsidR="005D3834" w:rsidRDefault="005D3834" w:rsidP="005D3834">
      <w:pPr>
        <w:widowControl w:val="0"/>
        <w:numPr>
          <w:ilvl w:val="0"/>
          <w:numId w:val="3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Нумерация страниц производится последова</w:t>
      </w:r>
      <w:r w:rsidR="00F06068">
        <w:t>тельно, включая  введение, 1, 2</w:t>
      </w:r>
      <w:r>
        <w:t xml:space="preserve"> разделы (главы), заключение, список использованных источников.</w:t>
      </w:r>
    </w:p>
    <w:p w:rsidR="005D3834" w:rsidRDefault="005D3834" w:rsidP="005D3834">
      <w:pPr>
        <w:widowControl w:val="0"/>
        <w:numPr>
          <w:ilvl w:val="0"/>
          <w:numId w:val="3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Страницы приложений не нумеруются.</w:t>
      </w:r>
    </w:p>
    <w:p w:rsidR="005D3834" w:rsidRDefault="005D3834" w:rsidP="005D383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Приложения к курсовой работе оформляются отдельно. </w:t>
      </w:r>
    </w:p>
    <w:p w:rsidR="005D3834" w:rsidRDefault="005D3834" w:rsidP="005D3834">
      <w:pPr>
        <w:pStyle w:val="1"/>
        <w:widowControl w:val="0"/>
        <w:numPr>
          <w:ilvl w:val="0"/>
          <w:numId w:val="1"/>
        </w:numPr>
        <w:tabs>
          <w:tab w:val="num" w:pos="709"/>
        </w:tabs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6.3. При оформлении курсовой работы заголовки должны соответствовать следующим требованиям:</w:t>
      </w:r>
    </w:p>
    <w:p w:rsidR="005D3834" w:rsidRDefault="005D3834" w:rsidP="005D3834">
      <w:pPr>
        <w:widowControl w:val="0"/>
        <w:numPr>
          <w:ilvl w:val="0"/>
          <w:numId w:val="4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Пункты плана (заголовки) не выделяются жирным шрифтом. </w:t>
      </w:r>
    </w:p>
    <w:p w:rsidR="005D3834" w:rsidRDefault="005D3834" w:rsidP="005D3834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>
        <w:t xml:space="preserve">Точка в конце заголовка не ставится. </w:t>
      </w:r>
    </w:p>
    <w:p w:rsidR="005D3834" w:rsidRDefault="005D3834" w:rsidP="005D3834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>
        <w:t xml:space="preserve">Заголовок, состоящий из двух и более строк, печатается через один междустрочный интервал. </w:t>
      </w:r>
    </w:p>
    <w:p w:rsidR="005D3834" w:rsidRDefault="005D3834" w:rsidP="005D3834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>
        <w:t xml:space="preserve">Заголовок не имеет переносов, то есть на конце строки слово должно быть обязательно полным. </w:t>
      </w:r>
    </w:p>
    <w:p w:rsidR="005D3834" w:rsidRDefault="005D3834" w:rsidP="005D3834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>
        <w:t>Каждый раздел (главу) необходимо начинать с новой страницы, а подзаголовки располагаются друг за другом по тексту.</w:t>
      </w:r>
    </w:p>
    <w:p w:rsidR="005D3834" w:rsidRDefault="005D3834" w:rsidP="005D3834">
      <w:pPr>
        <w:widowControl w:val="0"/>
        <w:numPr>
          <w:ilvl w:val="0"/>
          <w:numId w:val="4"/>
        </w:numPr>
        <w:tabs>
          <w:tab w:val="left" w:pos="8883"/>
        </w:tabs>
        <w:jc w:val="both"/>
        <w:rPr>
          <w:rFonts w:cs="Tahoma"/>
        </w:rPr>
      </w:pPr>
      <w:r>
        <w:rPr>
          <w:rFonts w:cs="Tahoma"/>
        </w:rPr>
        <w:t>Заголовки разделов (глав) должны иметь порядковые номера, обозначенные арабскими цифрами.</w:t>
      </w:r>
    </w:p>
    <w:p w:rsidR="005D3834" w:rsidRDefault="005D3834" w:rsidP="005D3834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>
        <w:rPr>
          <w:rFonts w:cs="Tahoma"/>
        </w:rPr>
        <w:t>Заголовки подразделов нумеруются также арабскими цифрами в пределах каждого раздела. Номер подраздела состоит из номера раздела и подраздела, разделенных точкой. Например, 1.1, 1.2 и т.д.</w:t>
      </w:r>
    </w:p>
    <w:p w:rsidR="005D3834" w:rsidRDefault="005D3834" w:rsidP="005D3834">
      <w:pPr>
        <w:tabs>
          <w:tab w:val="left" w:pos="851"/>
        </w:tabs>
        <w:ind w:firstLine="426"/>
        <w:jc w:val="both"/>
        <w:rPr>
          <w:rFonts w:cs="Tahoma"/>
        </w:rPr>
      </w:pPr>
      <w:r>
        <w:rPr>
          <w:rFonts w:cs="Tahoma"/>
        </w:rPr>
        <w:t>Заголовки разделов и подразделов следует располагать с абзацного отступа без точки в конце, не подчеркивая</w:t>
      </w:r>
      <w:r>
        <w:rPr>
          <w:rFonts w:cs="Tahoma"/>
          <w:b/>
        </w:rPr>
        <w:t xml:space="preserve">. </w:t>
      </w:r>
      <w:r>
        <w:rPr>
          <w:rFonts w:cs="Tahoma"/>
        </w:rPr>
        <w:t>Заголовки разделов пишутся прописными буквами, подразделов – строчными,</w:t>
      </w:r>
      <w:r>
        <w:rPr>
          <w:rFonts w:cs="Tahoma"/>
          <w:b/>
        </w:rPr>
        <w:t xml:space="preserve"> </w:t>
      </w:r>
      <w:r>
        <w:rPr>
          <w:rFonts w:cs="Tahoma"/>
        </w:rPr>
        <w:t>начиная с прописной буквы.</w:t>
      </w:r>
    </w:p>
    <w:p w:rsidR="005D3834" w:rsidRDefault="005D3834" w:rsidP="005D3834">
      <w:pPr>
        <w:tabs>
          <w:tab w:val="left" w:pos="851"/>
        </w:tabs>
        <w:ind w:firstLine="709"/>
        <w:jc w:val="both"/>
        <w:rPr>
          <w:rFonts w:cs="Tahoma"/>
        </w:rPr>
      </w:pPr>
      <w:r>
        <w:rPr>
          <w:rFonts w:cs="Tahoma"/>
        </w:rPr>
        <w:t xml:space="preserve">Если заголовок включает несколько предложений, их разделяют точками. </w:t>
      </w:r>
    </w:p>
    <w:p w:rsidR="005D3834" w:rsidRDefault="005D3834" w:rsidP="005D3834">
      <w:pPr>
        <w:jc w:val="both"/>
        <w:rPr>
          <w:b/>
          <w:sz w:val="28"/>
          <w:szCs w:val="28"/>
        </w:rPr>
      </w:pPr>
      <w:r>
        <w:rPr>
          <w:rFonts w:cs="Tahoma"/>
        </w:rPr>
        <w:tab/>
        <w:t>Между заголовками и текстом следует оставлять расстояние в одну строку. Подчеркивать заголовки не допускается.</w:t>
      </w:r>
      <w:r>
        <w:rPr>
          <w:b/>
          <w:sz w:val="28"/>
          <w:szCs w:val="28"/>
        </w:rPr>
        <w:t xml:space="preserve"> </w:t>
      </w:r>
    </w:p>
    <w:p w:rsidR="005D3834" w:rsidRDefault="005D3834" w:rsidP="005D3834">
      <w:pPr>
        <w:tabs>
          <w:tab w:val="num" w:pos="0"/>
        </w:tabs>
        <w:suppressAutoHyphens w:val="0"/>
        <w:autoSpaceDE w:val="0"/>
        <w:autoSpaceDN w:val="0"/>
        <w:adjustRightInd w:val="0"/>
        <w:jc w:val="both"/>
      </w:pPr>
      <w:r>
        <w:tab/>
        <w:t>6.4.Связь списка литературы с текстом осуществляется с помощью ссылок:</w:t>
      </w:r>
    </w:p>
    <w:p w:rsidR="005D3834" w:rsidRDefault="005D3834" w:rsidP="005D3834">
      <w:pPr>
        <w:pStyle w:val="Standard"/>
        <w:ind w:firstLine="855"/>
        <w:jc w:val="both"/>
      </w:pPr>
      <w:r>
        <w:t xml:space="preserve">для нумерации используются арабские цифры. Например, если автор ссылается на работу, представленную в списке использованных источников под номером 10, то эта цифра должна ставиться и в тексте работы, она заключается в квадратные скобки, например: «Общий список справочников по терминологии, охватывающий время не позднее середины XX века», дает работа библиографа И.М. Кауфмана [10, с. 39]. При ссылке на нормативно-правовые акты и </w:t>
      </w:r>
      <w:proofErr w:type="spellStart"/>
      <w:r>
        <w:t>интернет-ресурсы</w:t>
      </w:r>
      <w:proofErr w:type="spellEnd"/>
      <w:r>
        <w:t xml:space="preserve"> страницы не указываются.</w:t>
      </w:r>
    </w:p>
    <w:p w:rsidR="005D3834" w:rsidRDefault="005D3834" w:rsidP="005D3834">
      <w:pPr>
        <w:ind w:firstLine="708"/>
        <w:jc w:val="both"/>
      </w:pPr>
      <w:r>
        <w:t>Список литературы оформляется в следующем порядке: нормативно-правовые акты, ГОСТы, нормативная, основная, дополнительная с указанием фамилии автора в алфавитном порядке, его инициалов, издательства и год издания справочная, материалы периодической печати. В списке литературы должно быть не менее 15 источников.</w:t>
      </w:r>
    </w:p>
    <w:p w:rsidR="001C0FE4" w:rsidRPr="00C2298F" w:rsidRDefault="0027516A" w:rsidP="001C0FE4">
      <w:pPr>
        <w:spacing w:line="360" w:lineRule="auto"/>
        <w:ind w:firstLine="709"/>
        <w:jc w:val="both"/>
        <w:rPr>
          <w:lang w:eastAsia="ru-RU"/>
        </w:rPr>
      </w:pPr>
      <w:r w:rsidRPr="00C2298F">
        <w:rPr>
          <w:spacing w:val="-5"/>
        </w:rPr>
        <w:t xml:space="preserve">Список использованных источников </w:t>
      </w:r>
      <w:r w:rsidRPr="00C2298F">
        <w:rPr>
          <w:lang w:eastAsia="ru-RU"/>
        </w:rPr>
        <w:t xml:space="preserve">оформляется в соответствии </w:t>
      </w:r>
      <w:r w:rsidR="001C0FE4" w:rsidRPr="00C2298F">
        <w:rPr>
          <w:spacing w:val="-5"/>
        </w:rPr>
        <w:t xml:space="preserve">Список использованных источников </w:t>
      </w:r>
      <w:r w:rsidR="001C0FE4" w:rsidRPr="00C2298F">
        <w:rPr>
          <w:lang w:eastAsia="ru-RU"/>
        </w:rPr>
        <w:t xml:space="preserve">оформляется в соответствии </w:t>
      </w:r>
      <w:r w:rsidR="001C0FE4" w:rsidRPr="0018677E">
        <w:rPr>
          <w:lang w:eastAsia="ru-RU"/>
        </w:rPr>
        <w:t>с ГОСТ Р 7.0.5–2008 «</w:t>
      </w:r>
      <w:r w:rsidR="001C0FE4" w:rsidRPr="0018677E">
        <w:rPr>
          <w:bCs/>
          <w:lang w:eastAsia="ru-RU"/>
        </w:rPr>
        <w:t>Библиографическая ссылка. Общие требования и правила составления»</w:t>
      </w:r>
      <w:r w:rsidR="001C0FE4" w:rsidRPr="0018677E">
        <w:rPr>
          <w:lang w:eastAsia="ru-RU"/>
        </w:rPr>
        <w:t>.</w:t>
      </w:r>
    </w:p>
    <w:p w:rsidR="001C0FE4" w:rsidRPr="00944A26" w:rsidRDefault="001C0FE4" w:rsidP="001C0FE4">
      <w:pPr>
        <w:suppressAutoHyphens w:val="0"/>
        <w:autoSpaceDE w:val="0"/>
        <w:autoSpaceDN w:val="0"/>
        <w:adjustRightInd w:val="0"/>
        <w:spacing w:line="360" w:lineRule="auto"/>
        <w:rPr>
          <w:b/>
          <w:i/>
          <w:spacing w:val="-5"/>
        </w:rPr>
      </w:pPr>
      <w:proofErr w:type="spellStart"/>
      <w:r w:rsidRPr="00944A26">
        <w:rPr>
          <w:b/>
          <w:i/>
          <w:spacing w:val="-5"/>
        </w:rPr>
        <w:t>Затекстовые</w:t>
      </w:r>
      <w:proofErr w:type="spellEnd"/>
      <w:r w:rsidRPr="00944A26">
        <w:rPr>
          <w:b/>
          <w:i/>
          <w:spacing w:val="-5"/>
        </w:rPr>
        <w:t xml:space="preserve"> библиографические ссылки</w:t>
      </w:r>
    </w:p>
    <w:p w:rsidR="001C0FE4" w:rsidRDefault="001C0FE4" w:rsidP="001C0FE4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  <w:r w:rsidRPr="00C2298F">
        <w:rPr>
          <w:b/>
          <w:bCs/>
          <w:lang w:eastAsia="ru-RU"/>
        </w:rPr>
        <w:t>Книга под фамилией автора</w:t>
      </w:r>
    </w:p>
    <w:p w:rsidR="001C0FE4" w:rsidRDefault="001C0FE4" w:rsidP="001C0FE4">
      <w:pPr>
        <w:numPr>
          <w:ilvl w:val="0"/>
          <w:numId w:val="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bCs/>
          <w:lang w:eastAsia="ru-RU"/>
        </w:rPr>
      </w:pPr>
      <w:proofErr w:type="spellStart"/>
      <w:r w:rsidRPr="0018677E">
        <w:rPr>
          <w:bCs/>
          <w:lang w:eastAsia="ru-RU"/>
        </w:rPr>
        <w:t>Валукин</w:t>
      </w:r>
      <w:proofErr w:type="spellEnd"/>
      <w:r w:rsidRPr="0018677E">
        <w:rPr>
          <w:bCs/>
          <w:lang w:eastAsia="ru-RU"/>
        </w:rPr>
        <w:t xml:space="preserve"> М. Е. Эволюция движений в мужском классическом танце. М. : ГИТИС, 2006. 251 с.22. </w:t>
      </w:r>
    </w:p>
    <w:p w:rsidR="001C0FE4" w:rsidRPr="0018677E" w:rsidRDefault="001C0FE4" w:rsidP="001C0FE4">
      <w:pPr>
        <w:numPr>
          <w:ilvl w:val="0"/>
          <w:numId w:val="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bCs/>
          <w:lang w:eastAsia="ru-RU"/>
        </w:rPr>
      </w:pPr>
      <w:r w:rsidRPr="0018677E">
        <w:rPr>
          <w:bCs/>
          <w:lang w:eastAsia="ru-RU"/>
        </w:rPr>
        <w:lastRenderedPageBreak/>
        <w:t xml:space="preserve">Ковшиков В. А., Глухов В. П. Психолингвистика: теория речевой деятельности : учеб. пособие для студентов педвузов. М. : </w:t>
      </w:r>
      <w:proofErr w:type="spellStart"/>
      <w:r w:rsidRPr="0018677E">
        <w:rPr>
          <w:bCs/>
          <w:lang w:eastAsia="ru-RU"/>
        </w:rPr>
        <w:t>Астрель</w:t>
      </w:r>
      <w:proofErr w:type="spellEnd"/>
      <w:r w:rsidRPr="0018677E">
        <w:rPr>
          <w:bCs/>
          <w:lang w:eastAsia="ru-RU"/>
        </w:rPr>
        <w:t xml:space="preserve"> ; Тверь : АСТ, 2006. 319 с. (Высшая школа).</w:t>
      </w:r>
    </w:p>
    <w:p w:rsidR="001C0FE4" w:rsidRPr="00C2298F" w:rsidRDefault="001C0FE4" w:rsidP="001C0FE4">
      <w:pPr>
        <w:suppressAutoHyphens w:val="0"/>
        <w:spacing w:line="360" w:lineRule="auto"/>
        <w:jc w:val="both"/>
        <w:rPr>
          <w:b/>
          <w:bCs/>
          <w:lang w:eastAsia="ru-RU"/>
        </w:rPr>
      </w:pPr>
      <w:r w:rsidRPr="00C2298F">
        <w:rPr>
          <w:b/>
          <w:bCs/>
          <w:lang w:eastAsia="ru-RU"/>
        </w:rPr>
        <w:t>Книга под заглавием</w:t>
      </w:r>
    </w:p>
    <w:p w:rsidR="001C0FE4" w:rsidRPr="0018677E" w:rsidRDefault="001C0FE4" w:rsidP="001C0FE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/>
        <w:rPr>
          <w:bCs/>
          <w:lang w:eastAsia="ru-RU"/>
        </w:rPr>
      </w:pPr>
      <w:r w:rsidRPr="0018677E">
        <w:rPr>
          <w:bCs/>
          <w:lang w:eastAsia="ru-RU"/>
        </w:rPr>
        <w:t xml:space="preserve">Экономика и политика России </w:t>
      </w:r>
      <w:r>
        <w:rPr>
          <w:bCs/>
          <w:lang w:eastAsia="ru-RU"/>
        </w:rPr>
        <w:t>и государств ближнего зарубежья</w:t>
      </w:r>
      <w:r w:rsidRPr="0018677E">
        <w:rPr>
          <w:bCs/>
          <w:lang w:eastAsia="ru-RU"/>
        </w:rPr>
        <w:t xml:space="preserve">: </w:t>
      </w:r>
      <w:proofErr w:type="spellStart"/>
      <w:r w:rsidRPr="0018677E">
        <w:rPr>
          <w:bCs/>
          <w:lang w:eastAsia="ru-RU"/>
        </w:rPr>
        <w:t>аналит</w:t>
      </w:r>
      <w:proofErr w:type="spellEnd"/>
      <w:r w:rsidRPr="0018677E">
        <w:rPr>
          <w:bCs/>
          <w:lang w:eastAsia="ru-RU"/>
        </w:rPr>
        <w:t xml:space="preserve">. обзор, апр. 2007 / Рос. акад. наук, Ин-т мировой экономики и </w:t>
      </w:r>
      <w:proofErr w:type="spellStart"/>
      <w:r w:rsidRPr="0018677E">
        <w:rPr>
          <w:bCs/>
          <w:lang w:eastAsia="ru-RU"/>
        </w:rPr>
        <w:t>междунар</w:t>
      </w:r>
      <w:proofErr w:type="spellEnd"/>
      <w:r w:rsidRPr="0018677E">
        <w:rPr>
          <w:bCs/>
          <w:lang w:eastAsia="ru-RU"/>
        </w:rPr>
        <w:t>. от-</w:t>
      </w:r>
      <w:r>
        <w:rPr>
          <w:bCs/>
          <w:lang w:eastAsia="ru-RU"/>
        </w:rPr>
        <w:t>ношений. М.</w:t>
      </w:r>
      <w:r w:rsidRPr="0018677E">
        <w:rPr>
          <w:bCs/>
          <w:lang w:eastAsia="ru-RU"/>
        </w:rPr>
        <w:t>: ИМЭМО, 2007. 39 с.</w:t>
      </w:r>
    </w:p>
    <w:p w:rsidR="001C0FE4" w:rsidRPr="0018677E" w:rsidRDefault="001C0FE4" w:rsidP="001C0FE4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  <w:r w:rsidRPr="0018677E">
        <w:rPr>
          <w:b/>
          <w:bCs/>
          <w:lang w:eastAsia="ru-RU"/>
        </w:rPr>
        <w:t>Описание статей из журналов</w:t>
      </w:r>
    </w:p>
    <w:p w:rsidR="001C0FE4" w:rsidRPr="0018677E" w:rsidRDefault="001C0FE4" w:rsidP="001C0FE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bCs/>
          <w:lang w:eastAsia="ru-RU"/>
        </w:rPr>
      </w:pPr>
      <w:proofErr w:type="spellStart"/>
      <w:r w:rsidRPr="0018677E">
        <w:rPr>
          <w:bCs/>
          <w:lang w:eastAsia="ru-RU"/>
        </w:rPr>
        <w:t>Просянников</w:t>
      </w:r>
      <w:proofErr w:type="spellEnd"/>
      <w:r w:rsidRPr="0018677E">
        <w:rPr>
          <w:bCs/>
          <w:lang w:eastAsia="ru-RU"/>
        </w:rPr>
        <w:t xml:space="preserve"> Е.В. Устройство для отделения образцов почвы от растительных остатков//Почвоведение. 1979. No11.С. 162-164.</w:t>
      </w:r>
    </w:p>
    <w:p w:rsidR="001C0FE4" w:rsidRPr="0018677E" w:rsidRDefault="001C0FE4" w:rsidP="001C0FE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bCs/>
          <w:lang w:eastAsia="ru-RU"/>
        </w:rPr>
      </w:pPr>
      <w:proofErr w:type="spellStart"/>
      <w:r w:rsidRPr="0018677E">
        <w:rPr>
          <w:bCs/>
          <w:lang w:eastAsia="ru-RU"/>
        </w:rPr>
        <w:t>Просянников</w:t>
      </w:r>
      <w:proofErr w:type="spellEnd"/>
      <w:r w:rsidRPr="0018677E">
        <w:rPr>
          <w:bCs/>
          <w:lang w:eastAsia="ru-RU"/>
        </w:rPr>
        <w:t xml:space="preserve"> Е.В., </w:t>
      </w:r>
      <w:proofErr w:type="spellStart"/>
      <w:r w:rsidRPr="0018677E">
        <w:rPr>
          <w:bCs/>
          <w:lang w:eastAsia="ru-RU"/>
        </w:rPr>
        <w:t>Карпенчук</w:t>
      </w:r>
      <w:proofErr w:type="spellEnd"/>
      <w:r w:rsidRPr="0018677E">
        <w:rPr>
          <w:bCs/>
          <w:lang w:eastAsia="ru-RU"/>
        </w:rPr>
        <w:t xml:space="preserve"> Г.К. Активность ионов кальция в почвах Приднестровья Украины как показатель их </w:t>
      </w:r>
      <w:proofErr w:type="spellStart"/>
      <w:r w:rsidRPr="0018677E">
        <w:rPr>
          <w:bCs/>
          <w:lang w:eastAsia="ru-RU"/>
        </w:rPr>
        <w:t>хлорозоопасности</w:t>
      </w:r>
      <w:proofErr w:type="spellEnd"/>
      <w:r w:rsidRPr="0018677E">
        <w:rPr>
          <w:bCs/>
          <w:lang w:eastAsia="ru-RU"/>
        </w:rPr>
        <w:t xml:space="preserve"> для яблоневых садов// Почвоведение. 1982. </w:t>
      </w:r>
      <w:proofErr w:type="spellStart"/>
      <w:r w:rsidRPr="0018677E">
        <w:rPr>
          <w:bCs/>
          <w:lang w:eastAsia="ru-RU"/>
        </w:rPr>
        <w:t>No</w:t>
      </w:r>
      <w:proofErr w:type="spellEnd"/>
      <w:r w:rsidRPr="0018677E">
        <w:rPr>
          <w:bCs/>
          <w:lang w:eastAsia="ru-RU"/>
        </w:rPr>
        <w:t xml:space="preserve"> 9.С. 116-121</w:t>
      </w:r>
    </w:p>
    <w:p w:rsidR="001C0FE4" w:rsidRPr="0018677E" w:rsidRDefault="001C0FE4" w:rsidP="001C0FE4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i/>
          <w:lang w:eastAsia="ru-RU"/>
        </w:rPr>
      </w:pPr>
      <w:r w:rsidRPr="0018677E">
        <w:rPr>
          <w:b/>
          <w:bCs/>
          <w:i/>
          <w:lang w:eastAsia="ru-RU"/>
        </w:rPr>
        <w:t>Библиографические ссылки на электронные ресурсы</w:t>
      </w:r>
    </w:p>
    <w:p w:rsidR="001C0FE4" w:rsidRPr="00C2298F" w:rsidRDefault="001C0FE4" w:rsidP="001C0FE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lang w:eastAsia="ru-RU"/>
        </w:rPr>
      </w:pPr>
      <w:r w:rsidRPr="00C2298F">
        <w:rPr>
          <w:bCs/>
          <w:lang w:eastAsia="ru-RU"/>
        </w:rPr>
        <w:t xml:space="preserve">Бычкова, Л.С. Конструктивизм </w:t>
      </w:r>
      <w:r w:rsidRPr="00C2298F">
        <w:rPr>
          <w:lang w:eastAsia="ru-RU"/>
        </w:rPr>
        <w:t xml:space="preserve">/ </w:t>
      </w:r>
      <w:proofErr w:type="spellStart"/>
      <w:r w:rsidRPr="00C2298F">
        <w:rPr>
          <w:lang w:eastAsia="ru-RU"/>
        </w:rPr>
        <w:t>Л.С.Бычкова</w:t>
      </w:r>
      <w:proofErr w:type="spellEnd"/>
      <w:r w:rsidRPr="00C2298F">
        <w:rPr>
          <w:lang w:eastAsia="ru-RU"/>
        </w:rPr>
        <w:t xml:space="preserve"> // Культурология 20 век - «К». - (</w:t>
      </w:r>
      <w:proofErr w:type="spellStart"/>
      <w:r w:rsidRPr="00C2298F">
        <w:rPr>
          <w:lang w:eastAsia="ru-RU"/>
        </w:rPr>
        <w:t>http</w:t>
      </w:r>
      <w:proofErr w:type="spellEnd"/>
      <w:r w:rsidRPr="00C2298F">
        <w:rPr>
          <w:lang w:eastAsia="ru-RU"/>
        </w:rPr>
        <w:t>//www.philosophy.ru/edu/ref/enc/k.htm 1).</w:t>
      </w:r>
    </w:p>
    <w:p w:rsidR="001C0FE4" w:rsidRPr="0018677E" w:rsidRDefault="001C0FE4" w:rsidP="001C0FE4">
      <w:pPr>
        <w:numPr>
          <w:ilvl w:val="0"/>
          <w:numId w:val="9"/>
        </w:numPr>
        <w:suppressAutoHyphens w:val="0"/>
        <w:spacing w:line="360" w:lineRule="auto"/>
        <w:ind w:left="0"/>
        <w:jc w:val="both"/>
        <w:rPr>
          <w:bCs/>
          <w:lang w:eastAsia="ru-RU"/>
        </w:rPr>
      </w:pPr>
      <w:proofErr w:type="spellStart"/>
      <w:r w:rsidRPr="0018677E">
        <w:rPr>
          <w:bCs/>
          <w:lang w:eastAsia="ru-RU"/>
        </w:rPr>
        <w:t>Дирина</w:t>
      </w:r>
      <w:proofErr w:type="spellEnd"/>
      <w:r>
        <w:rPr>
          <w:bCs/>
          <w:lang w:eastAsia="ru-RU"/>
        </w:rPr>
        <w:t xml:space="preserve"> </w:t>
      </w:r>
      <w:r w:rsidRPr="0018677E">
        <w:rPr>
          <w:bCs/>
          <w:lang w:eastAsia="ru-RU"/>
        </w:rPr>
        <w:t>А. И. Право военнослужащих Российской Федерации на своб</w:t>
      </w:r>
      <w:r>
        <w:rPr>
          <w:bCs/>
          <w:lang w:eastAsia="ru-RU"/>
        </w:rPr>
        <w:t>оду ассоциаций // Военное право</w:t>
      </w:r>
      <w:r w:rsidRPr="0018677E">
        <w:rPr>
          <w:bCs/>
          <w:lang w:eastAsia="ru-RU"/>
        </w:rPr>
        <w:t xml:space="preserve">: сетевой журн. 2007. URL: </w:t>
      </w:r>
      <w:hyperlink r:id="rId6" w:history="1">
        <w:r w:rsidRPr="00374FC2">
          <w:rPr>
            <w:rStyle w:val="a7"/>
            <w:bCs/>
            <w:lang w:eastAsia="ru-RU"/>
          </w:rPr>
          <w:t>http://www.voennoepravo.ru/node/2149</w:t>
        </w:r>
      </w:hyperlink>
      <w:r>
        <w:rPr>
          <w:bCs/>
          <w:lang w:eastAsia="ru-RU"/>
        </w:rPr>
        <w:t xml:space="preserve"> (дата обращения:19.03.2021</w:t>
      </w:r>
      <w:r w:rsidRPr="0018677E">
        <w:rPr>
          <w:bCs/>
          <w:lang w:eastAsia="ru-RU"/>
        </w:rPr>
        <w:t>).</w:t>
      </w:r>
    </w:p>
    <w:p w:rsidR="001C0FE4" w:rsidRPr="0018677E" w:rsidRDefault="001C0FE4" w:rsidP="001C0FE4">
      <w:pPr>
        <w:suppressAutoHyphens w:val="0"/>
        <w:rPr>
          <w:b/>
          <w:lang w:eastAsia="ru-RU"/>
        </w:rPr>
      </w:pPr>
      <w:r w:rsidRPr="0018677E">
        <w:rPr>
          <w:b/>
          <w:lang w:eastAsia="ru-RU"/>
        </w:rPr>
        <w:t xml:space="preserve">Оформление ссылки на документы, размещенные в системе </w:t>
      </w:r>
      <w:proofErr w:type="spellStart"/>
      <w:r w:rsidRPr="0018677E">
        <w:rPr>
          <w:b/>
          <w:lang w:eastAsia="ru-RU"/>
        </w:rPr>
        <w:t>КонсультантПлюс</w:t>
      </w:r>
      <w:proofErr w:type="spellEnd"/>
      <w:r w:rsidRPr="0018677E">
        <w:rPr>
          <w:b/>
          <w:lang w:eastAsia="ru-RU"/>
        </w:rPr>
        <w:t xml:space="preserve"> или на сайте </w:t>
      </w:r>
      <w:hyperlink r:id="rId7" w:history="1">
        <w:r w:rsidRPr="0018677E">
          <w:rPr>
            <w:b/>
            <w:color w:val="0000FF"/>
            <w:u w:val="single"/>
            <w:lang w:eastAsia="ru-RU"/>
          </w:rPr>
          <w:t>consultant.ru</w:t>
        </w:r>
      </w:hyperlink>
    </w:p>
    <w:p w:rsidR="001C0FE4" w:rsidRPr="0018677E" w:rsidRDefault="001C0FE4" w:rsidP="001C0FE4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lang w:eastAsia="ru-RU"/>
        </w:rPr>
      </w:pPr>
      <w:r w:rsidRPr="0018677E">
        <w:rPr>
          <w:lang w:eastAsia="ru-RU"/>
        </w:rPr>
        <w:t xml:space="preserve">Федеральный закон от 01.12.2011 N 376-ФЗ "О внесении изменения в статью 24 Федерального закона "О воинской обязанности и военной службе" // СПС </w:t>
      </w:r>
      <w:proofErr w:type="spellStart"/>
      <w:r w:rsidRPr="0018677E">
        <w:rPr>
          <w:lang w:eastAsia="ru-RU"/>
        </w:rPr>
        <w:t>КонсультантПлюс</w:t>
      </w:r>
      <w:proofErr w:type="spellEnd"/>
    </w:p>
    <w:p w:rsidR="001C0FE4" w:rsidRPr="0018677E" w:rsidRDefault="001C0FE4" w:rsidP="001C0FE4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lang w:eastAsia="ru-RU"/>
        </w:rPr>
      </w:pPr>
      <w:r w:rsidRPr="0018677E">
        <w:rPr>
          <w:lang w:eastAsia="ru-RU"/>
        </w:rPr>
        <w:t xml:space="preserve">Постановление Правительства РФ от 13.12.2013 N 1154 "О перечне товаров, таможенных процедурах, а также случаях, при которых таможенное декларирование товаров может осуществляться в письменной форме" // </w:t>
      </w:r>
      <w:hyperlink r:id="rId8" w:history="1">
        <w:r w:rsidRPr="0018677E">
          <w:rPr>
            <w:color w:val="0000FF"/>
            <w:u w:val="single"/>
            <w:lang w:eastAsia="ru-RU"/>
          </w:rPr>
          <w:t>http://www.consultant.ru</w:t>
        </w:r>
      </w:hyperlink>
    </w:p>
    <w:p w:rsidR="001C0FE4" w:rsidRPr="0018677E" w:rsidRDefault="001C0FE4" w:rsidP="001C0FE4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lang w:eastAsia="ru-RU"/>
        </w:rPr>
      </w:pPr>
      <w:r w:rsidRPr="0018677E">
        <w:rPr>
          <w:lang w:eastAsia="ru-RU"/>
        </w:rPr>
        <w:t xml:space="preserve">Федеральный закон от 05.04.2013 N 44-ФЗ "О контрактной системе в сфере закупок товаров, работ, услуг для обеспечения государственных и муниципальных нужд" // СПС </w:t>
      </w:r>
      <w:proofErr w:type="spellStart"/>
      <w:r w:rsidRPr="0018677E">
        <w:rPr>
          <w:lang w:eastAsia="ru-RU"/>
        </w:rPr>
        <w:t>КонсультантПлюс</w:t>
      </w:r>
      <w:proofErr w:type="spellEnd"/>
      <w:r w:rsidRPr="0018677E">
        <w:rPr>
          <w:lang w:eastAsia="ru-RU"/>
        </w:rPr>
        <w:t xml:space="preserve"> // Опубликован 08.04.2013 на официальном интернет-портале правовой информации </w:t>
      </w:r>
      <w:hyperlink r:id="rId9" w:history="1">
        <w:r w:rsidRPr="0018677E">
          <w:rPr>
            <w:color w:val="0000FF"/>
            <w:u w:val="single"/>
            <w:lang w:eastAsia="ru-RU"/>
          </w:rPr>
          <w:t>http://www.pravo.gov.ru</w:t>
        </w:r>
      </w:hyperlink>
    </w:p>
    <w:p w:rsidR="001C0FE4" w:rsidRPr="0018677E" w:rsidRDefault="001C0FE4" w:rsidP="001C0FE4">
      <w:pPr>
        <w:suppressAutoHyphens w:val="0"/>
        <w:rPr>
          <w:b/>
          <w:lang w:eastAsia="ru-RU"/>
        </w:rPr>
      </w:pPr>
      <w:r w:rsidRPr="0018677E">
        <w:rPr>
          <w:b/>
          <w:lang w:eastAsia="ru-RU"/>
        </w:rPr>
        <w:t>Примеры для авторских материалов</w:t>
      </w:r>
      <w:r w:rsidRPr="00944A26">
        <w:rPr>
          <w:b/>
          <w:lang w:eastAsia="ru-RU"/>
        </w:rPr>
        <w:t xml:space="preserve"> с системы </w:t>
      </w:r>
      <w:proofErr w:type="spellStart"/>
      <w:r w:rsidRPr="00944A26">
        <w:rPr>
          <w:b/>
          <w:lang w:eastAsia="ru-RU"/>
        </w:rPr>
        <w:t>КонсультантПлюс</w:t>
      </w:r>
      <w:proofErr w:type="spellEnd"/>
      <w:r w:rsidRPr="0018677E">
        <w:rPr>
          <w:b/>
          <w:lang w:eastAsia="ru-RU"/>
        </w:rPr>
        <w:t>:</w:t>
      </w:r>
    </w:p>
    <w:p w:rsidR="001C0FE4" w:rsidRPr="0018677E" w:rsidRDefault="001C0FE4" w:rsidP="001C0FE4">
      <w:pPr>
        <w:numPr>
          <w:ilvl w:val="0"/>
          <w:numId w:val="11"/>
        </w:numPr>
        <w:suppressAutoHyphens w:val="0"/>
        <w:ind w:left="0"/>
        <w:jc w:val="both"/>
        <w:rPr>
          <w:lang w:eastAsia="ru-RU"/>
        </w:rPr>
      </w:pPr>
      <w:proofErr w:type="spellStart"/>
      <w:r w:rsidRPr="0018677E">
        <w:rPr>
          <w:lang w:eastAsia="ru-RU"/>
        </w:rPr>
        <w:t>Семушкин</w:t>
      </w:r>
      <w:proofErr w:type="spellEnd"/>
      <w:r w:rsidRPr="0018677E">
        <w:rPr>
          <w:lang w:eastAsia="ru-RU"/>
        </w:rPr>
        <w:t xml:space="preserve"> В. "Детские" пособия: индексация-2014 // СПС </w:t>
      </w:r>
      <w:proofErr w:type="spellStart"/>
      <w:r w:rsidRPr="0018677E">
        <w:rPr>
          <w:lang w:eastAsia="ru-RU"/>
        </w:rPr>
        <w:t>КонсультантПлюс</w:t>
      </w:r>
      <w:proofErr w:type="spellEnd"/>
    </w:p>
    <w:p w:rsidR="001C0FE4" w:rsidRPr="0018677E" w:rsidRDefault="001C0FE4" w:rsidP="001C0FE4">
      <w:pPr>
        <w:numPr>
          <w:ilvl w:val="0"/>
          <w:numId w:val="11"/>
        </w:numPr>
        <w:suppressAutoHyphens w:val="0"/>
        <w:spacing w:line="360" w:lineRule="auto"/>
        <w:ind w:left="0"/>
        <w:jc w:val="both"/>
        <w:rPr>
          <w:lang w:eastAsia="ru-RU"/>
        </w:rPr>
      </w:pPr>
      <w:r w:rsidRPr="0018677E">
        <w:rPr>
          <w:lang w:eastAsia="ru-RU"/>
        </w:rPr>
        <w:t xml:space="preserve">Обзор законодательства "Правовые новости. Коротко о важном" от 22 января 2014 года // </w:t>
      </w:r>
      <w:hyperlink r:id="rId10" w:history="1">
        <w:r w:rsidRPr="0018677E">
          <w:rPr>
            <w:color w:val="0000FF"/>
            <w:u w:val="single"/>
            <w:lang w:eastAsia="ru-RU"/>
          </w:rPr>
          <w:t>http://www.consultant.ru</w:t>
        </w:r>
      </w:hyperlink>
    </w:p>
    <w:p w:rsidR="001C0FE4" w:rsidRPr="0018677E" w:rsidRDefault="001C0FE4" w:rsidP="001C0FE4">
      <w:pPr>
        <w:numPr>
          <w:ilvl w:val="0"/>
          <w:numId w:val="11"/>
        </w:numPr>
        <w:suppressAutoHyphens w:val="0"/>
        <w:spacing w:line="360" w:lineRule="auto"/>
        <w:ind w:left="0"/>
        <w:jc w:val="both"/>
        <w:rPr>
          <w:lang w:eastAsia="ru-RU"/>
        </w:rPr>
      </w:pPr>
      <w:r w:rsidRPr="0018677E">
        <w:rPr>
          <w:lang w:eastAsia="ru-RU"/>
        </w:rPr>
        <w:t xml:space="preserve">Путеводитель по сделкам. Агентирование. Общая информация // СПС </w:t>
      </w:r>
      <w:proofErr w:type="spellStart"/>
      <w:r w:rsidRPr="0018677E">
        <w:rPr>
          <w:lang w:eastAsia="ru-RU"/>
        </w:rPr>
        <w:t>КонсультантПлюс</w:t>
      </w:r>
      <w:proofErr w:type="spellEnd"/>
    </w:p>
    <w:p w:rsidR="005D3834" w:rsidRDefault="005D3834" w:rsidP="001C0FE4">
      <w:pPr>
        <w:suppressAutoHyphens w:val="0"/>
        <w:ind w:firstLine="709"/>
        <w:jc w:val="both"/>
        <w:rPr>
          <w:b/>
        </w:rPr>
      </w:pPr>
    </w:p>
    <w:p w:rsidR="005D3834" w:rsidRDefault="005D3834" w:rsidP="005D3834">
      <w:pPr>
        <w:jc w:val="center"/>
        <w:rPr>
          <w:b/>
        </w:rPr>
      </w:pPr>
      <w:r>
        <w:rPr>
          <w:b/>
        </w:rPr>
        <w:lastRenderedPageBreak/>
        <w:t>7. Требования к оформлению таблиц</w:t>
      </w:r>
      <w:r>
        <w:t xml:space="preserve">, </w:t>
      </w:r>
      <w:r>
        <w:rPr>
          <w:b/>
        </w:rPr>
        <w:t>схем, рисунков, диаграмм и графиков</w:t>
      </w:r>
    </w:p>
    <w:p w:rsidR="005D3834" w:rsidRDefault="005D3834" w:rsidP="005D3834">
      <w:pPr>
        <w:jc w:val="center"/>
        <w:rPr>
          <w:b/>
        </w:rPr>
      </w:pPr>
    </w:p>
    <w:p w:rsidR="005D3834" w:rsidRDefault="005D3834" w:rsidP="005D3834">
      <w:pPr>
        <w:ind w:firstLine="360"/>
      </w:pPr>
      <w:r>
        <w:t>7.1. При выполнении таблиц соблюдаются следующие требования:</w:t>
      </w:r>
    </w:p>
    <w:p w:rsidR="005D3834" w:rsidRDefault="005D3834" w:rsidP="005D383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</w:pPr>
      <w:r>
        <w:t>Название таблицы помещают над таблицей слева, без абзацного отступа в одну строку с ее номером через тире.</w:t>
      </w:r>
    </w:p>
    <w:p w:rsidR="005D3834" w:rsidRDefault="005D3834" w:rsidP="005D383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</w:pPr>
      <w:r>
        <w:t xml:space="preserve">В конце заголовков и подзаголовков таблиц точки не ставятся. </w:t>
      </w:r>
    </w:p>
    <w:p w:rsidR="005D3834" w:rsidRDefault="005D3834" w:rsidP="005D383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</w:pPr>
      <w:r>
        <w:t xml:space="preserve">При переносе части таблицы название помещают только над первой частью таблицы, нижнюю горизонтальную черту, ограничивающую таблицу, не проводят. </w:t>
      </w:r>
    </w:p>
    <w:p w:rsidR="005D3834" w:rsidRDefault="005D3834" w:rsidP="005D383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</w:pPr>
      <w:r>
        <w:t xml:space="preserve">При заимствовании таблиц из какого-либо источника, после нее оформляется сноска на источник в соответствии с требованиями к оформлению сносок. </w:t>
      </w:r>
    </w:p>
    <w:p w:rsidR="005D3834" w:rsidRDefault="005D3834" w:rsidP="005D383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</w:pPr>
      <w:r>
        <w:t xml:space="preserve">Таблицы, схемы и рисунки,  занимающие страницу и более, помещают в приложении, а небольшие – на страницах работы. </w:t>
      </w:r>
    </w:p>
    <w:p w:rsidR="005D3834" w:rsidRDefault="005D3834" w:rsidP="005D383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</w:pPr>
      <w:r>
        <w:t>Область диаграммы выводится с белым фоном (см. образец).</w:t>
      </w:r>
    </w:p>
    <w:p w:rsidR="005D3834" w:rsidRDefault="005D3834" w:rsidP="005D383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</w:pPr>
      <w:r>
        <w:t xml:space="preserve">Схема, рисунок и диаграммы подписываются снизу по центру </w:t>
      </w:r>
    </w:p>
    <w:p w:rsidR="005D3834" w:rsidRDefault="005D3834" w:rsidP="005D3834">
      <w:pPr>
        <w:spacing w:after="240"/>
        <w:rPr>
          <w:b/>
        </w:rPr>
      </w:pPr>
      <w:r>
        <w:rPr>
          <w:b/>
        </w:rPr>
        <w:t>Образцы:</w:t>
      </w:r>
    </w:p>
    <w:p w:rsidR="005D3834" w:rsidRDefault="005D3834" w:rsidP="005D3834">
      <w:pPr>
        <w:jc w:val="center"/>
        <w:rPr>
          <w:b/>
        </w:rPr>
      </w:pPr>
      <w:r>
        <w:rPr>
          <w:b/>
        </w:rPr>
        <w:t xml:space="preserve">Пример оформления таблицы </w:t>
      </w:r>
    </w:p>
    <w:p w:rsidR="005D3834" w:rsidRDefault="005D3834" w:rsidP="005D3834">
      <w:pPr>
        <w:jc w:val="both"/>
      </w:pPr>
      <w:r>
        <w:t xml:space="preserve">Таблица 1 – Возрастная структура производственного оборудования в промышленности России (в %) </w:t>
      </w:r>
    </w:p>
    <w:p w:rsidR="005D3834" w:rsidRDefault="005D3834" w:rsidP="005D38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644"/>
        <w:gridCol w:w="1288"/>
        <w:gridCol w:w="1289"/>
        <w:gridCol w:w="1289"/>
        <w:gridCol w:w="1352"/>
        <w:gridCol w:w="1404"/>
      </w:tblGrid>
      <w:tr w:rsidR="005D3834" w:rsidTr="005D3834">
        <w:trPr>
          <w:cantSplit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Все оборудование на конец года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Из него в возрасте, лет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Средний возраст, лет</w:t>
            </w:r>
          </w:p>
        </w:tc>
      </w:tr>
      <w:tr w:rsidR="005D3834" w:rsidTr="005D38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34" w:rsidRDefault="005D3834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34" w:rsidRDefault="005D3834">
            <w:pPr>
              <w:suppressAutoHyphens w:val="0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До 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6-10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11-20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Свыше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34" w:rsidRDefault="005D3834">
            <w:pPr>
              <w:suppressAutoHyphens w:val="0"/>
            </w:pPr>
          </w:p>
        </w:tc>
      </w:tr>
      <w:tr w:rsidR="005D3834" w:rsidTr="005D3834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3" w:rsidRDefault="00A94273">
            <w:pPr>
              <w:jc w:val="center"/>
            </w:pPr>
            <w:r>
              <w:t>2009</w:t>
            </w:r>
          </w:p>
          <w:p w:rsidR="005D3834" w:rsidRDefault="00A94273">
            <w:pPr>
              <w:jc w:val="center"/>
            </w:pPr>
            <w:r>
              <w:t>2010</w:t>
            </w:r>
          </w:p>
          <w:p w:rsidR="005D3834" w:rsidRDefault="00A94273">
            <w:pPr>
              <w:jc w:val="center"/>
            </w:pPr>
            <w:r>
              <w:t>2012</w:t>
            </w:r>
            <w:r>
              <w:br/>
              <w:t>2013</w:t>
            </w:r>
          </w:p>
          <w:p w:rsidR="005D3834" w:rsidRDefault="00A94273">
            <w:pPr>
              <w:jc w:val="center"/>
            </w:pPr>
            <w:r>
              <w:t>2014</w:t>
            </w:r>
          </w:p>
          <w:p w:rsidR="005D3834" w:rsidRDefault="00A94273">
            <w:pPr>
              <w:jc w:val="center"/>
            </w:pPr>
            <w:r>
              <w:t>2015</w:t>
            </w:r>
          </w:p>
          <w:p w:rsidR="005D3834" w:rsidRDefault="00A94273" w:rsidP="00A94273">
            <w:pPr>
              <w:jc w:val="center"/>
            </w:pPr>
            <w:r>
              <w:t>2016</w:t>
            </w:r>
          </w:p>
          <w:p w:rsidR="005D3834" w:rsidRDefault="00A94273">
            <w:pPr>
              <w:jc w:val="center"/>
            </w:pPr>
            <w:r>
              <w:t>2017</w:t>
            </w:r>
          </w:p>
          <w:p w:rsidR="005D3834" w:rsidRDefault="00A94273">
            <w:pPr>
              <w:jc w:val="center"/>
            </w:pPr>
            <w:r>
              <w:t>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100</w:t>
            </w:r>
          </w:p>
          <w:p w:rsidR="005D3834" w:rsidRDefault="005D3834">
            <w:pPr>
              <w:jc w:val="center"/>
            </w:pPr>
            <w:r>
              <w:t>100</w:t>
            </w:r>
          </w:p>
          <w:p w:rsidR="005D3834" w:rsidRDefault="005D3834">
            <w:pPr>
              <w:jc w:val="center"/>
            </w:pPr>
            <w:r>
              <w:t>100</w:t>
            </w:r>
          </w:p>
          <w:p w:rsidR="005D3834" w:rsidRDefault="005D3834">
            <w:pPr>
              <w:jc w:val="center"/>
            </w:pPr>
            <w:r>
              <w:t>100</w:t>
            </w:r>
          </w:p>
          <w:p w:rsidR="005D3834" w:rsidRDefault="005D3834">
            <w:pPr>
              <w:jc w:val="center"/>
            </w:pPr>
            <w:r>
              <w:t>100</w:t>
            </w:r>
          </w:p>
          <w:p w:rsidR="005D3834" w:rsidRDefault="005D3834">
            <w:pPr>
              <w:jc w:val="center"/>
            </w:pPr>
            <w:r>
              <w:t>100</w:t>
            </w:r>
          </w:p>
          <w:p w:rsidR="005D3834" w:rsidRDefault="005D3834">
            <w:pPr>
              <w:jc w:val="center"/>
            </w:pPr>
            <w:r>
              <w:t>100</w:t>
            </w:r>
          </w:p>
          <w:p w:rsidR="005D3834" w:rsidRDefault="005D3834">
            <w:pPr>
              <w:jc w:val="center"/>
            </w:pPr>
            <w:r>
              <w:t>100</w:t>
            </w:r>
          </w:p>
          <w:p w:rsidR="005D3834" w:rsidRDefault="005D3834">
            <w:pPr>
              <w:jc w:val="center"/>
            </w:pPr>
            <w: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35,5</w:t>
            </w:r>
          </w:p>
          <w:p w:rsidR="005D3834" w:rsidRDefault="005D3834">
            <w:pPr>
              <w:jc w:val="center"/>
            </w:pPr>
            <w:r>
              <w:t>29,4</w:t>
            </w:r>
          </w:p>
          <w:p w:rsidR="005D3834" w:rsidRDefault="005D3834">
            <w:pPr>
              <w:jc w:val="center"/>
            </w:pPr>
            <w:r>
              <w:t>10,1</w:t>
            </w:r>
          </w:p>
          <w:p w:rsidR="005D3834" w:rsidRDefault="005D3834">
            <w:pPr>
              <w:jc w:val="center"/>
            </w:pPr>
            <w:r>
              <w:t>7,2</w:t>
            </w:r>
          </w:p>
          <w:p w:rsidR="005D3834" w:rsidRDefault="005D3834">
            <w:pPr>
              <w:jc w:val="center"/>
            </w:pPr>
            <w:r>
              <w:t>5,2</w:t>
            </w:r>
          </w:p>
          <w:p w:rsidR="005D3834" w:rsidRDefault="005D3834">
            <w:pPr>
              <w:jc w:val="center"/>
            </w:pPr>
            <w:r>
              <w:t>5,4</w:t>
            </w:r>
          </w:p>
          <w:p w:rsidR="005D3834" w:rsidRDefault="005D3834">
            <w:pPr>
              <w:jc w:val="center"/>
            </w:pPr>
            <w:r>
              <w:t>4,1</w:t>
            </w:r>
          </w:p>
          <w:p w:rsidR="005D3834" w:rsidRDefault="005D3834">
            <w:pPr>
              <w:jc w:val="center"/>
            </w:pPr>
            <w:r>
              <w:t>4,7</w:t>
            </w:r>
          </w:p>
          <w:p w:rsidR="005D3834" w:rsidRDefault="005D3834">
            <w:pPr>
              <w:jc w:val="center"/>
            </w:pPr>
            <w:r>
              <w:t>5,7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28,7</w:t>
            </w:r>
          </w:p>
          <w:p w:rsidR="005D3834" w:rsidRDefault="005D3834">
            <w:pPr>
              <w:jc w:val="center"/>
            </w:pPr>
            <w:r>
              <w:t>28,3</w:t>
            </w:r>
          </w:p>
          <w:p w:rsidR="005D3834" w:rsidRDefault="005D3834">
            <w:pPr>
              <w:jc w:val="center"/>
            </w:pPr>
            <w:r>
              <w:t>29,8</w:t>
            </w:r>
          </w:p>
          <w:p w:rsidR="005D3834" w:rsidRDefault="005D3834">
            <w:pPr>
              <w:jc w:val="center"/>
            </w:pPr>
            <w:r>
              <w:t>27,5</w:t>
            </w:r>
          </w:p>
          <w:p w:rsidR="005D3834" w:rsidRDefault="005D3834">
            <w:pPr>
              <w:jc w:val="center"/>
            </w:pPr>
            <w:r>
              <w:t>24,1</w:t>
            </w:r>
          </w:p>
          <w:p w:rsidR="005D3834" w:rsidRDefault="005D3834">
            <w:pPr>
              <w:jc w:val="center"/>
            </w:pPr>
            <w:r>
              <w:t>20,1</w:t>
            </w:r>
          </w:p>
          <w:p w:rsidR="005D3834" w:rsidRDefault="005D3834">
            <w:pPr>
              <w:jc w:val="center"/>
            </w:pPr>
            <w:r>
              <w:t>15,2</w:t>
            </w:r>
          </w:p>
          <w:p w:rsidR="005D3834" w:rsidRDefault="005D3834">
            <w:pPr>
              <w:jc w:val="center"/>
            </w:pPr>
            <w:r>
              <w:t>10,6</w:t>
            </w:r>
          </w:p>
          <w:p w:rsidR="005D3834" w:rsidRDefault="005D3834">
            <w:pPr>
              <w:jc w:val="center"/>
            </w:pPr>
            <w:r>
              <w:t>7,6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25,1</w:t>
            </w:r>
          </w:p>
          <w:p w:rsidR="005D3834" w:rsidRDefault="005D3834">
            <w:pPr>
              <w:jc w:val="center"/>
            </w:pPr>
            <w:r>
              <w:t>27,3</w:t>
            </w:r>
          </w:p>
          <w:p w:rsidR="005D3834" w:rsidRDefault="005D3834">
            <w:pPr>
              <w:jc w:val="center"/>
            </w:pPr>
            <w:r>
              <w:t>36,9</w:t>
            </w:r>
          </w:p>
          <w:p w:rsidR="005D3834" w:rsidRDefault="005D3834">
            <w:pPr>
              <w:jc w:val="center"/>
            </w:pPr>
            <w:r>
              <w:t>39,5</w:t>
            </w:r>
          </w:p>
          <w:p w:rsidR="005D3834" w:rsidRDefault="005D3834">
            <w:pPr>
              <w:jc w:val="center"/>
            </w:pPr>
            <w:r>
              <w:t>42,2</w:t>
            </w:r>
          </w:p>
          <w:p w:rsidR="005D3834" w:rsidRDefault="005D3834">
            <w:pPr>
              <w:jc w:val="center"/>
            </w:pPr>
            <w:r>
              <w:t>44,2</w:t>
            </w:r>
          </w:p>
          <w:p w:rsidR="005D3834" w:rsidRDefault="005D3834">
            <w:pPr>
              <w:jc w:val="center"/>
            </w:pPr>
            <w:r>
              <w:t>45,8</w:t>
            </w:r>
          </w:p>
          <w:p w:rsidR="005D3834" w:rsidRDefault="005D3834">
            <w:pPr>
              <w:jc w:val="center"/>
            </w:pPr>
            <w:r>
              <w:t>46,5</w:t>
            </w:r>
          </w:p>
          <w:p w:rsidR="005D3834" w:rsidRDefault="005D3834">
            <w:pPr>
              <w:jc w:val="center"/>
            </w:pPr>
            <w:r>
              <w:t>45,1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10,7</w:t>
            </w:r>
          </w:p>
          <w:p w:rsidR="005D3834" w:rsidRDefault="005D3834">
            <w:pPr>
              <w:jc w:val="center"/>
            </w:pPr>
            <w:r>
              <w:t>15,0</w:t>
            </w:r>
          </w:p>
          <w:p w:rsidR="005D3834" w:rsidRDefault="005D3834">
            <w:pPr>
              <w:jc w:val="center"/>
            </w:pPr>
            <w:r>
              <w:t>23,2</w:t>
            </w:r>
          </w:p>
          <w:p w:rsidR="005D3834" w:rsidRDefault="005D3834">
            <w:pPr>
              <w:jc w:val="center"/>
            </w:pPr>
            <w:r>
              <w:t>25,8</w:t>
            </w:r>
          </w:p>
          <w:p w:rsidR="005D3834" w:rsidRDefault="005D3834">
            <w:pPr>
              <w:jc w:val="center"/>
            </w:pPr>
            <w:r>
              <w:t>29,0</w:t>
            </w:r>
          </w:p>
          <w:p w:rsidR="005D3834" w:rsidRDefault="005D3834">
            <w:pPr>
              <w:jc w:val="center"/>
            </w:pPr>
            <w:r>
              <w:t>31,6</w:t>
            </w:r>
          </w:p>
          <w:p w:rsidR="005D3834" w:rsidRDefault="005D3834">
            <w:pPr>
              <w:jc w:val="center"/>
            </w:pPr>
            <w:r>
              <w:t>34,8</w:t>
            </w:r>
          </w:p>
          <w:p w:rsidR="005D3834" w:rsidRDefault="005D3834">
            <w:pPr>
              <w:jc w:val="center"/>
            </w:pPr>
            <w:r>
              <w:t>38,2</w:t>
            </w:r>
          </w:p>
          <w:p w:rsidR="005D3834" w:rsidRDefault="005D3834">
            <w:pPr>
              <w:jc w:val="center"/>
            </w:pPr>
            <w:r>
              <w:t>41,6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4" w:rsidRDefault="005D3834">
            <w:pPr>
              <w:jc w:val="center"/>
            </w:pPr>
            <w:r>
              <w:t>9,5</w:t>
            </w:r>
          </w:p>
          <w:p w:rsidR="005D3834" w:rsidRDefault="005D3834">
            <w:pPr>
              <w:jc w:val="center"/>
            </w:pPr>
            <w:r>
              <w:t>10,8</w:t>
            </w:r>
          </w:p>
          <w:p w:rsidR="005D3834" w:rsidRDefault="005D3834">
            <w:pPr>
              <w:jc w:val="center"/>
            </w:pPr>
            <w:r>
              <w:t>14,3</w:t>
            </w:r>
          </w:p>
          <w:p w:rsidR="005D3834" w:rsidRDefault="005D3834">
            <w:pPr>
              <w:jc w:val="center"/>
            </w:pPr>
            <w:r>
              <w:t>15,2</w:t>
            </w:r>
          </w:p>
          <w:p w:rsidR="005D3834" w:rsidRDefault="005D3834">
            <w:pPr>
              <w:jc w:val="center"/>
            </w:pPr>
            <w:r>
              <w:t>16,1</w:t>
            </w:r>
          </w:p>
          <w:p w:rsidR="005D3834" w:rsidRDefault="005D3834">
            <w:pPr>
              <w:jc w:val="center"/>
            </w:pPr>
            <w:r>
              <w:t>17,0</w:t>
            </w:r>
          </w:p>
          <w:p w:rsidR="005D3834" w:rsidRDefault="005D3834">
            <w:pPr>
              <w:jc w:val="center"/>
            </w:pPr>
            <w:r>
              <w:t>17,9</w:t>
            </w:r>
          </w:p>
          <w:p w:rsidR="005D3834" w:rsidRDefault="005D3834">
            <w:pPr>
              <w:jc w:val="center"/>
            </w:pPr>
            <w:r>
              <w:t>18,7</w:t>
            </w:r>
          </w:p>
          <w:p w:rsidR="005D3834" w:rsidRDefault="005D3834">
            <w:pPr>
              <w:jc w:val="center"/>
            </w:pPr>
            <w:r>
              <w:t>19,4</w:t>
            </w:r>
          </w:p>
        </w:tc>
      </w:tr>
    </w:tbl>
    <w:p w:rsidR="00A94273" w:rsidRDefault="00A94273" w:rsidP="005D3834">
      <w:pPr>
        <w:jc w:val="center"/>
        <w:rPr>
          <w:b/>
        </w:rPr>
      </w:pPr>
    </w:p>
    <w:p w:rsidR="005D3834" w:rsidRDefault="005D3834" w:rsidP="005D3834">
      <w:pPr>
        <w:jc w:val="center"/>
        <w:rPr>
          <w:b/>
        </w:rPr>
      </w:pPr>
      <w:r>
        <w:rPr>
          <w:b/>
        </w:rPr>
        <w:t xml:space="preserve">Пример оформления диаграммы </w:t>
      </w:r>
    </w:p>
    <w:p w:rsidR="00A94273" w:rsidRDefault="00640440" w:rsidP="00A94273">
      <w:pPr>
        <w:spacing w:after="24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0373" cy="1380654"/>
            <wp:effectExtent l="0" t="0" r="2540" b="0"/>
            <wp:docPr id="13" name="Рисунок 13" descr="Картинки по запросу Динамика расходов семьи по месяц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Динамика расходов семьи по месяца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62" cy="138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34" w:rsidRDefault="005D3834" w:rsidP="00640440">
      <w:pPr>
        <w:spacing w:after="240"/>
      </w:pPr>
      <w:r>
        <w:rPr>
          <w:b/>
        </w:rPr>
        <w:t xml:space="preserve"> </w:t>
      </w:r>
      <w:r>
        <w:t xml:space="preserve">Рисунок 1 – Динамика </w:t>
      </w:r>
      <w:r w:rsidR="00640440">
        <w:t>расходов по основным направлениям</w:t>
      </w:r>
    </w:p>
    <w:p w:rsidR="005D3834" w:rsidRDefault="005D3834" w:rsidP="005D3834">
      <w:pPr>
        <w:jc w:val="both"/>
        <w:rPr>
          <w:sz w:val="18"/>
        </w:rPr>
      </w:pPr>
    </w:p>
    <w:p w:rsidR="00F06068" w:rsidRDefault="00F06068">
      <w:pPr>
        <w:suppressAutoHyphens w:val="0"/>
        <w:spacing w:after="200" w:line="276" w:lineRule="auto"/>
        <w:rPr>
          <w:lang w:eastAsia="ru-RU"/>
        </w:rPr>
      </w:pPr>
      <w:bookmarkStart w:id="3" w:name="7"/>
      <w:bookmarkEnd w:id="3"/>
    </w:p>
    <w:p w:rsidR="00640440" w:rsidRDefault="00640440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5D3834" w:rsidRDefault="005D3834" w:rsidP="005D3834">
      <w:pPr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</w:t>
      </w:r>
      <w:r w:rsidR="008309D8">
        <w:rPr>
          <w:lang w:eastAsia="ru-RU"/>
        </w:rPr>
        <w:t>1.</w:t>
      </w:r>
    </w:p>
    <w:p w:rsidR="00805BB2" w:rsidRDefault="00805BB2" w:rsidP="00805BB2">
      <w:pPr>
        <w:jc w:val="center"/>
        <w:rPr>
          <w:szCs w:val="28"/>
        </w:rPr>
      </w:pPr>
      <w:r>
        <w:rPr>
          <w:szCs w:val="28"/>
        </w:rPr>
        <w:t>Министерство образования и науки Республики Коми</w:t>
      </w:r>
    </w:p>
    <w:p w:rsidR="00805BB2" w:rsidRDefault="00805BB2" w:rsidP="00805BB2">
      <w:pPr>
        <w:jc w:val="center"/>
        <w:rPr>
          <w:szCs w:val="28"/>
        </w:rPr>
      </w:pPr>
      <w:r>
        <w:rPr>
          <w:szCs w:val="28"/>
        </w:rPr>
        <w:t xml:space="preserve">Государственное автономное профессиональное образовательное учреждение  </w:t>
      </w:r>
    </w:p>
    <w:p w:rsidR="00805BB2" w:rsidRDefault="00805BB2" w:rsidP="00805BB2">
      <w:pPr>
        <w:jc w:val="center"/>
        <w:rPr>
          <w:szCs w:val="28"/>
        </w:rPr>
      </w:pPr>
      <w:r>
        <w:rPr>
          <w:szCs w:val="28"/>
        </w:rPr>
        <w:t>«Сыктывкарский торгово-экономический колледж»</w:t>
      </w:r>
    </w:p>
    <w:p w:rsidR="00805BB2" w:rsidRDefault="00805BB2" w:rsidP="00805BB2">
      <w:pPr>
        <w:jc w:val="center"/>
        <w:rPr>
          <w:szCs w:val="28"/>
        </w:rPr>
      </w:pPr>
      <w:r>
        <w:rPr>
          <w:szCs w:val="28"/>
        </w:rPr>
        <w:t>(ГАПОУ «СТЭК»)</w:t>
      </w:r>
    </w:p>
    <w:p w:rsidR="008309D8" w:rsidRPr="00B04044" w:rsidRDefault="008309D8" w:rsidP="008309D8">
      <w:pPr>
        <w:pStyle w:val="2"/>
        <w:spacing w:after="0" w:line="240" w:lineRule="auto"/>
        <w:ind w:firstLine="709"/>
        <w:jc w:val="center"/>
        <w:rPr>
          <w:b/>
        </w:rPr>
      </w:pPr>
    </w:p>
    <w:p w:rsidR="008309D8" w:rsidRPr="00B04044" w:rsidRDefault="008309D8" w:rsidP="008309D8">
      <w:pPr>
        <w:pStyle w:val="2"/>
        <w:spacing w:after="0" w:line="240" w:lineRule="auto"/>
        <w:ind w:firstLine="709"/>
        <w:jc w:val="center"/>
        <w:rPr>
          <w:b/>
        </w:rPr>
      </w:pPr>
    </w:p>
    <w:p w:rsidR="008309D8" w:rsidRPr="00B04044" w:rsidRDefault="008309D8" w:rsidP="008309D8">
      <w:pPr>
        <w:pStyle w:val="2"/>
        <w:spacing w:after="0" w:line="240" w:lineRule="auto"/>
        <w:ind w:firstLine="709"/>
        <w:jc w:val="center"/>
        <w:rPr>
          <w:b/>
        </w:rPr>
      </w:pPr>
    </w:p>
    <w:p w:rsidR="008309D8" w:rsidRPr="00B04044" w:rsidRDefault="008309D8" w:rsidP="008309D8">
      <w:pPr>
        <w:pStyle w:val="2"/>
        <w:spacing w:after="0" w:line="240" w:lineRule="auto"/>
        <w:ind w:firstLine="709"/>
        <w:jc w:val="center"/>
        <w:rPr>
          <w:b/>
        </w:rPr>
      </w:pPr>
    </w:p>
    <w:p w:rsidR="008309D8" w:rsidRPr="00B04044" w:rsidRDefault="008309D8" w:rsidP="008309D8">
      <w:pPr>
        <w:pStyle w:val="2"/>
        <w:spacing w:after="0" w:line="240" w:lineRule="auto"/>
        <w:ind w:firstLine="709"/>
        <w:jc w:val="center"/>
        <w:rPr>
          <w:b/>
        </w:rPr>
      </w:pPr>
    </w:p>
    <w:p w:rsidR="008309D8" w:rsidRPr="00B04044" w:rsidRDefault="008309D8" w:rsidP="008309D8">
      <w:pPr>
        <w:pStyle w:val="2"/>
        <w:spacing w:after="0" w:line="240" w:lineRule="auto"/>
        <w:ind w:firstLine="709"/>
        <w:jc w:val="center"/>
        <w:rPr>
          <w:b/>
        </w:rPr>
      </w:pPr>
    </w:p>
    <w:p w:rsidR="008309D8" w:rsidRPr="00B04044" w:rsidRDefault="008309D8" w:rsidP="008309D8">
      <w:pPr>
        <w:pStyle w:val="2"/>
        <w:spacing w:after="0" w:line="240" w:lineRule="auto"/>
        <w:ind w:firstLine="709"/>
        <w:jc w:val="center"/>
        <w:rPr>
          <w:b/>
        </w:rPr>
      </w:pPr>
    </w:p>
    <w:p w:rsidR="008309D8" w:rsidRPr="00B04044" w:rsidRDefault="008309D8" w:rsidP="008309D8">
      <w:pPr>
        <w:pStyle w:val="2"/>
        <w:spacing w:after="0" w:line="240" w:lineRule="auto"/>
        <w:ind w:firstLine="709"/>
        <w:jc w:val="center"/>
        <w:rPr>
          <w:b/>
        </w:rPr>
      </w:pPr>
    </w:p>
    <w:p w:rsidR="008309D8" w:rsidRPr="004A432A" w:rsidRDefault="008309D8" w:rsidP="008309D8">
      <w:pPr>
        <w:ind w:firstLine="709"/>
        <w:jc w:val="center"/>
        <w:rPr>
          <w:b/>
          <w:sz w:val="28"/>
          <w:szCs w:val="28"/>
        </w:rPr>
      </w:pPr>
      <w:r w:rsidRPr="004A432A">
        <w:rPr>
          <w:b/>
          <w:sz w:val="28"/>
          <w:szCs w:val="28"/>
        </w:rPr>
        <w:t>Курсовая работа</w:t>
      </w:r>
    </w:p>
    <w:p w:rsidR="008309D8" w:rsidRPr="004A432A" w:rsidRDefault="008309D8" w:rsidP="008309D8">
      <w:pPr>
        <w:ind w:firstLine="709"/>
        <w:jc w:val="center"/>
        <w:rPr>
          <w:b/>
          <w:sz w:val="28"/>
          <w:szCs w:val="28"/>
        </w:rPr>
      </w:pPr>
      <w:r w:rsidRPr="004A432A">
        <w:rPr>
          <w:b/>
          <w:sz w:val="28"/>
          <w:szCs w:val="28"/>
        </w:rPr>
        <w:t>на тему:</w:t>
      </w:r>
    </w:p>
    <w:p w:rsidR="008309D8" w:rsidRPr="00B04044" w:rsidRDefault="008309D8" w:rsidP="008309D8">
      <w:pPr>
        <w:ind w:firstLine="709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2"/>
        <w:gridCol w:w="2684"/>
        <w:gridCol w:w="423"/>
        <w:gridCol w:w="271"/>
        <w:gridCol w:w="2117"/>
        <w:gridCol w:w="2384"/>
      </w:tblGrid>
      <w:tr w:rsidR="008309D8" w:rsidRPr="00B04044" w:rsidTr="00B500CC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8309D8" w:rsidRPr="00473D16" w:rsidRDefault="008309D8" w:rsidP="00B500CC">
            <w:pPr>
              <w:spacing w:line="360" w:lineRule="auto"/>
              <w:ind w:firstLine="709"/>
              <w:jc w:val="center"/>
            </w:pPr>
            <w:r w:rsidRPr="00473D16">
              <w:t>12 шрифт</w:t>
            </w:r>
          </w:p>
        </w:tc>
      </w:tr>
      <w:tr w:rsidR="008309D8" w:rsidRPr="00B04044" w:rsidTr="00B500CC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09D8" w:rsidRPr="00B04044" w:rsidRDefault="008309D8" w:rsidP="00B500CC">
            <w:pPr>
              <w:spacing w:line="360" w:lineRule="auto"/>
              <w:ind w:firstLine="709"/>
              <w:jc w:val="center"/>
            </w:pPr>
          </w:p>
        </w:tc>
      </w:tr>
      <w:tr w:rsidR="008309D8" w:rsidRPr="00B04044" w:rsidTr="00B500CC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8309D8" w:rsidRPr="00B04044" w:rsidRDefault="008309D8" w:rsidP="00B500CC">
            <w:pPr>
              <w:spacing w:line="360" w:lineRule="auto"/>
              <w:ind w:firstLine="709"/>
              <w:jc w:val="center"/>
            </w:pPr>
          </w:p>
        </w:tc>
      </w:tr>
      <w:tr w:rsidR="008309D8" w:rsidRPr="00B04044" w:rsidTr="00B500CC">
        <w:tc>
          <w:tcPr>
            <w:tcW w:w="5070" w:type="dxa"/>
            <w:gridSpan w:val="4"/>
          </w:tcPr>
          <w:p w:rsidR="008309D8" w:rsidRPr="00473D16" w:rsidRDefault="008309D8" w:rsidP="00B500CC">
            <w:pPr>
              <w:spacing w:line="360" w:lineRule="auto"/>
            </w:pPr>
            <w:r w:rsidRPr="00473D16">
              <w:t xml:space="preserve">по </w:t>
            </w:r>
            <w:r>
              <w:t>дисциплине</w:t>
            </w:r>
            <w:r w:rsidRPr="00473D16">
              <w:t xml:space="preserve"> </w:t>
            </w:r>
            <w:r>
              <w:t>(профессиональному</w:t>
            </w:r>
            <w:r w:rsidRPr="00473D16">
              <w:t xml:space="preserve"> модул</w:t>
            </w:r>
            <w:r>
              <w:t>ю)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8309D8" w:rsidRPr="00473D16" w:rsidRDefault="008309D8" w:rsidP="00B500CC">
            <w:pPr>
              <w:spacing w:line="360" w:lineRule="auto"/>
            </w:pPr>
          </w:p>
        </w:tc>
      </w:tr>
      <w:tr w:rsidR="008309D8" w:rsidRPr="00B04044" w:rsidTr="00B500CC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8309D8" w:rsidRPr="00473D16" w:rsidRDefault="008309D8" w:rsidP="00B500CC">
            <w:pPr>
              <w:spacing w:line="360" w:lineRule="auto"/>
              <w:ind w:firstLine="709"/>
              <w:jc w:val="center"/>
            </w:pPr>
          </w:p>
        </w:tc>
      </w:tr>
      <w:tr w:rsidR="008309D8" w:rsidRPr="00B04044" w:rsidTr="00B500CC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09D8" w:rsidRPr="00B04044" w:rsidRDefault="008309D8" w:rsidP="00B500CC">
            <w:pPr>
              <w:spacing w:line="360" w:lineRule="auto"/>
              <w:ind w:firstLine="709"/>
              <w:jc w:val="center"/>
            </w:pPr>
          </w:p>
        </w:tc>
      </w:tr>
      <w:tr w:rsidR="008309D8" w:rsidRPr="00B04044" w:rsidTr="00B500CC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8309D8" w:rsidRDefault="008309D8" w:rsidP="00B500CC">
            <w:pPr>
              <w:spacing w:line="360" w:lineRule="auto"/>
              <w:ind w:firstLine="709"/>
              <w:jc w:val="center"/>
              <w:rPr>
                <w:vertAlign w:val="superscript"/>
              </w:rPr>
            </w:pPr>
            <w:r w:rsidRPr="00B04044">
              <w:rPr>
                <w:vertAlign w:val="superscript"/>
              </w:rPr>
              <w:t>(код, наименование специальности)</w:t>
            </w:r>
          </w:p>
          <w:p w:rsidR="008309D8" w:rsidRDefault="008309D8" w:rsidP="00B500CC">
            <w:pPr>
              <w:spacing w:line="360" w:lineRule="auto"/>
              <w:ind w:firstLine="709"/>
              <w:jc w:val="center"/>
              <w:rPr>
                <w:vertAlign w:val="superscript"/>
              </w:rPr>
            </w:pPr>
          </w:p>
          <w:p w:rsidR="008309D8" w:rsidRPr="00B04044" w:rsidRDefault="008309D8" w:rsidP="00B500CC">
            <w:pPr>
              <w:spacing w:line="360" w:lineRule="auto"/>
              <w:ind w:firstLine="709"/>
              <w:jc w:val="center"/>
            </w:pPr>
          </w:p>
        </w:tc>
      </w:tr>
      <w:tr w:rsidR="008309D8" w:rsidRPr="00B04044" w:rsidTr="00B500CC">
        <w:trPr>
          <w:trHeight w:val="340"/>
        </w:trPr>
        <w:tc>
          <w:tcPr>
            <w:tcW w:w="4799" w:type="dxa"/>
            <w:gridSpan w:val="3"/>
          </w:tcPr>
          <w:p w:rsidR="008309D8" w:rsidRPr="004A432A" w:rsidRDefault="008309D8" w:rsidP="00B500CC"/>
        </w:tc>
        <w:tc>
          <w:tcPr>
            <w:tcW w:w="4772" w:type="dxa"/>
            <w:gridSpan w:val="3"/>
          </w:tcPr>
          <w:p w:rsidR="008309D8" w:rsidRPr="004A432A" w:rsidRDefault="008309D8" w:rsidP="00B500CC">
            <w:r w:rsidRPr="004A432A">
              <w:t>Выполнил (а)</w:t>
            </w:r>
            <w:r>
              <w:t>:</w:t>
            </w:r>
          </w:p>
        </w:tc>
      </w:tr>
      <w:tr w:rsidR="008309D8" w:rsidRPr="00B04044" w:rsidTr="00B500CC">
        <w:trPr>
          <w:trHeight w:val="340"/>
        </w:trPr>
        <w:tc>
          <w:tcPr>
            <w:tcW w:w="1692" w:type="dxa"/>
          </w:tcPr>
          <w:p w:rsidR="008309D8" w:rsidRPr="004A432A" w:rsidRDefault="008309D8" w:rsidP="00B500CC">
            <w:r>
              <w:t>Оценка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8309D8" w:rsidRPr="004A432A" w:rsidRDefault="008309D8" w:rsidP="00B500CC"/>
        </w:tc>
        <w:tc>
          <w:tcPr>
            <w:tcW w:w="423" w:type="dxa"/>
            <w:tcBorders>
              <w:left w:val="nil"/>
            </w:tcBorders>
          </w:tcPr>
          <w:p w:rsidR="008309D8" w:rsidRPr="004A432A" w:rsidRDefault="008309D8" w:rsidP="00B500CC"/>
        </w:tc>
        <w:tc>
          <w:tcPr>
            <w:tcW w:w="2388" w:type="dxa"/>
            <w:gridSpan w:val="2"/>
          </w:tcPr>
          <w:p w:rsidR="008309D8" w:rsidRPr="004A432A" w:rsidRDefault="008309D8" w:rsidP="00B500CC">
            <w:r w:rsidRPr="004A432A">
              <w:t>Ст</w:t>
            </w:r>
            <w:r>
              <w:t xml:space="preserve">удент (ка) группы 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309D8" w:rsidRPr="004A432A" w:rsidRDefault="008309D8" w:rsidP="00B500CC"/>
        </w:tc>
      </w:tr>
      <w:tr w:rsidR="008309D8" w:rsidRPr="00B04044" w:rsidTr="00B500CC">
        <w:trPr>
          <w:trHeight w:val="340"/>
        </w:trPr>
        <w:tc>
          <w:tcPr>
            <w:tcW w:w="4376" w:type="dxa"/>
            <w:gridSpan w:val="2"/>
          </w:tcPr>
          <w:p w:rsidR="008309D8" w:rsidRPr="004A432A" w:rsidRDefault="008309D8" w:rsidP="00B500CC"/>
        </w:tc>
        <w:tc>
          <w:tcPr>
            <w:tcW w:w="423" w:type="dxa"/>
          </w:tcPr>
          <w:p w:rsidR="008309D8" w:rsidRPr="002878B9" w:rsidRDefault="008309D8" w:rsidP="00B500CC">
            <w:pPr>
              <w:jc w:val="center"/>
            </w:pP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</w:tcPr>
          <w:p w:rsidR="008309D8" w:rsidRPr="00D51C9E" w:rsidRDefault="008309D8" w:rsidP="00B500CC">
            <w:pPr>
              <w:jc w:val="center"/>
              <w:rPr>
                <w:sz w:val="28"/>
                <w:szCs w:val="28"/>
              </w:rPr>
            </w:pPr>
          </w:p>
        </w:tc>
      </w:tr>
      <w:tr w:rsidR="008309D8" w:rsidRPr="00B04044" w:rsidTr="00B500CC">
        <w:trPr>
          <w:trHeight w:val="340"/>
        </w:trPr>
        <w:tc>
          <w:tcPr>
            <w:tcW w:w="4799" w:type="dxa"/>
            <w:gridSpan w:val="3"/>
          </w:tcPr>
          <w:p w:rsidR="008309D8" w:rsidRPr="004A432A" w:rsidRDefault="008309D8" w:rsidP="00B500CC">
            <w:r w:rsidRPr="00EA3B26">
              <w:t>"___" ___________________ 20__ г.</w:t>
            </w:r>
          </w:p>
        </w:tc>
        <w:tc>
          <w:tcPr>
            <w:tcW w:w="4772" w:type="dxa"/>
            <w:gridSpan w:val="3"/>
          </w:tcPr>
          <w:p w:rsidR="008309D8" w:rsidRPr="0018627A" w:rsidRDefault="008309D8" w:rsidP="00B500CC">
            <w:pPr>
              <w:jc w:val="center"/>
              <w:rPr>
                <w:vertAlign w:val="superscript"/>
              </w:rPr>
            </w:pPr>
            <w:r w:rsidRPr="0018627A">
              <w:rPr>
                <w:vertAlign w:val="superscript"/>
              </w:rPr>
              <w:t>ФИО</w:t>
            </w:r>
          </w:p>
          <w:p w:rsidR="008309D8" w:rsidRPr="004A432A" w:rsidRDefault="008309D8" w:rsidP="00B500CC">
            <w:r>
              <w:t>Руководитель:</w:t>
            </w:r>
          </w:p>
        </w:tc>
      </w:tr>
      <w:tr w:rsidR="008309D8" w:rsidRPr="00B04044" w:rsidTr="00B500CC">
        <w:trPr>
          <w:trHeight w:val="340"/>
        </w:trPr>
        <w:tc>
          <w:tcPr>
            <w:tcW w:w="1692" w:type="dxa"/>
          </w:tcPr>
          <w:p w:rsidR="008309D8" w:rsidRPr="004A432A" w:rsidRDefault="008309D8" w:rsidP="00B500CC">
            <w:r>
              <w:t xml:space="preserve">Подпись 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8309D8" w:rsidRPr="004A432A" w:rsidRDefault="008309D8" w:rsidP="00B500CC"/>
        </w:tc>
        <w:tc>
          <w:tcPr>
            <w:tcW w:w="423" w:type="dxa"/>
          </w:tcPr>
          <w:p w:rsidR="008309D8" w:rsidRPr="004A432A" w:rsidRDefault="008309D8" w:rsidP="00B500CC"/>
        </w:tc>
        <w:tc>
          <w:tcPr>
            <w:tcW w:w="4772" w:type="dxa"/>
            <w:gridSpan w:val="3"/>
            <w:tcBorders>
              <w:bottom w:val="single" w:sz="4" w:space="0" w:color="auto"/>
            </w:tcBorders>
          </w:tcPr>
          <w:p w:rsidR="008309D8" w:rsidRPr="004A432A" w:rsidRDefault="008309D8" w:rsidP="00B500CC">
            <w:pPr>
              <w:jc w:val="center"/>
            </w:pPr>
          </w:p>
        </w:tc>
      </w:tr>
      <w:tr w:rsidR="008309D8" w:rsidRPr="00B04044" w:rsidTr="00B500CC">
        <w:trPr>
          <w:trHeight w:val="340"/>
        </w:trPr>
        <w:tc>
          <w:tcPr>
            <w:tcW w:w="1692" w:type="dxa"/>
          </w:tcPr>
          <w:p w:rsidR="008309D8" w:rsidRPr="004A432A" w:rsidRDefault="008309D8" w:rsidP="00B500CC"/>
        </w:tc>
        <w:tc>
          <w:tcPr>
            <w:tcW w:w="2684" w:type="dxa"/>
          </w:tcPr>
          <w:p w:rsidR="008309D8" w:rsidRPr="004A432A" w:rsidRDefault="008309D8" w:rsidP="00B500CC"/>
        </w:tc>
        <w:tc>
          <w:tcPr>
            <w:tcW w:w="423" w:type="dxa"/>
          </w:tcPr>
          <w:p w:rsidR="008309D8" w:rsidRPr="004A432A" w:rsidRDefault="008309D8" w:rsidP="00B500CC"/>
        </w:tc>
        <w:tc>
          <w:tcPr>
            <w:tcW w:w="4772" w:type="dxa"/>
            <w:gridSpan w:val="3"/>
          </w:tcPr>
          <w:p w:rsidR="008309D8" w:rsidRPr="0018627A" w:rsidRDefault="008309D8" w:rsidP="00B500CC">
            <w:pPr>
              <w:jc w:val="center"/>
              <w:rPr>
                <w:vertAlign w:val="superscript"/>
              </w:rPr>
            </w:pPr>
            <w:r w:rsidRPr="0018627A">
              <w:rPr>
                <w:vertAlign w:val="superscript"/>
              </w:rPr>
              <w:t>ФИО</w:t>
            </w:r>
          </w:p>
          <w:p w:rsidR="008309D8" w:rsidRPr="004A432A" w:rsidRDefault="008309D8" w:rsidP="00B500CC"/>
        </w:tc>
      </w:tr>
      <w:tr w:rsidR="008309D8" w:rsidRPr="00B04044" w:rsidTr="00B500CC">
        <w:trPr>
          <w:trHeight w:val="340"/>
        </w:trPr>
        <w:tc>
          <w:tcPr>
            <w:tcW w:w="4799" w:type="dxa"/>
            <w:gridSpan w:val="3"/>
          </w:tcPr>
          <w:p w:rsidR="008309D8" w:rsidRPr="004A432A" w:rsidRDefault="008309D8" w:rsidP="00B500CC"/>
        </w:tc>
        <w:tc>
          <w:tcPr>
            <w:tcW w:w="4772" w:type="dxa"/>
            <w:gridSpan w:val="3"/>
          </w:tcPr>
          <w:p w:rsidR="008309D8" w:rsidRPr="004A432A" w:rsidRDefault="008309D8" w:rsidP="00B500CC">
            <w:pPr>
              <w:jc w:val="center"/>
            </w:pPr>
          </w:p>
        </w:tc>
      </w:tr>
      <w:tr w:rsidR="008309D8" w:rsidRPr="00B04044" w:rsidTr="00B500CC">
        <w:trPr>
          <w:trHeight w:val="340"/>
        </w:trPr>
        <w:tc>
          <w:tcPr>
            <w:tcW w:w="4799" w:type="dxa"/>
            <w:gridSpan w:val="3"/>
          </w:tcPr>
          <w:p w:rsidR="008309D8" w:rsidRPr="004A432A" w:rsidRDefault="008309D8" w:rsidP="00B500CC"/>
        </w:tc>
        <w:tc>
          <w:tcPr>
            <w:tcW w:w="4772" w:type="dxa"/>
            <w:gridSpan w:val="3"/>
          </w:tcPr>
          <w:p w:rsidR="008309D8" w:rsidRPr="004A432A" w:rsidRDefault="008309D8" w:rsidP="00B500CC">
            <w:pPr>
              <w:jc w:val="center"/>
            </w:pPr>
          </w:p>
        </w:tc>
      </w:tr>
    </w:tbl>
    <w:p w:rsidR="008309D8" w:rsidRPr="00B04044" w:rsidRDefault="008309D8" w:rsidP="008309D8">
      <w:pPr>
        <w:ind w:firstLine="709"/>
        <w:jc w:val="center"/>
      </w:pPr>
    </w:p>
    <w:p w:rsidR="008309D8" w:rsidRPr="00B04044" w:rsidRDefault="008309D8" w:rsidP="008309D8">
      <w:pPr>
        <w:ind w:firstLine="709"/>
        <w:jc w:val="center"/>
      </w:pPr>
    </w:p>
    <w:p w:rsidR="008309D8" w:rsidRPr="00B04044" w:rsidRDefault="008309D8" w:rsidP="008309D8">
      <w:pPr>
        <w:ind w:firstLine="709"/>
        <w:jc w:val="center"/>
      </w:pPr>
    </w:p>
    <w:p w:rsidR="008309D8" w:rsidRPr="00B04044" w:rsidRDefault="008309D8" w:rsidP="008309D8">
      <w:pPr>
        <w:ind w:firstLine="709"/>
        <w:jc w:val="center"/>
      </w:pPr>
    </w:p>
    <w:p w:rsidR="008309D8" w:rsidRPr="00B04044" w:rsidRDefault="008309D8" w:rsidP="008309D8">
      <w:pPr>
        <w:ind w:firstLine="709"/>
        <w:jc w:val="center"/>
      </w:pPr>
    </w:p>
    <w:p w:rsidR="008309D8" w:rsidRPr="00B04044" w:rsidRDefault="008309D8" w:rsidP="008309D8">
      <w:pPr>
        <w:ind w:firstLine="709"/>
        <w:jc w:val="center"/>
      </w:pPr>
    </w:p>
    <w:p w:rsidR="008309D8" w:rsidRPr="00B04044" w:rsidRDefault="008309D8" w:rsidP="008309D8">
      <w:pPr>
        <w:ind w:firstLine="709"/>
        <w:jc w:val="center"/>
      </w:pPr>
    </w:p>
    <w:p w:rsidR="008309D8" w:rsidRPr="00B04044" w:rsidRDefault="008309D8" w:rsidP="008309D8">
      <w:pPr>
        <w:ind w:firstLine="709"/>
        <w:jc w:val="center"/>
      </w:pPr>
    </w:p>
    <w:p w:rsidR="008309D8" w:rsidRPr="00B04044" w:rsidRDefault="008309D8" w:rsidP="008309D8">
      <w:pPr>
        <w:ind w:firstLine="709"/>
        <w:jc w:val="center"/>
      </w:pPr>
    </w:p>
    <w:p w:rsidR="008309D8" w:rsidRPr="00B04044" w:rsidRDefault="008309D8" w:rsidP="008309D8">
      <w:pPr>
        <w:ind w:firstLine="709"/>
        <w:jc w:val="center"/>
      </w:pPr>
    </w:p>
    <w:p w:rsidR="008309D8" w:rsidRPr="00B04044" w:rsidRDefault="003C1954" w:rsidP="008309D8">
      <w:pPr>
        <w:ind w:firstLine="709"/>
        <w:jc w:val="center"/>
        <w:rPr>
          <w:b/>
          <w:bCs/>
          <w:iCs/>
          <w:lang w:eastAsia="ru-RU"/>
        </w:rPr>
      </w:pPr>
      <w:r>
        <w:t>Сыктывкар 202</w:t>
      </w:r>
      <w:r w:rsidR="0027516A">
        <w:t>_</w:t>
      </w:r>
    </w:p>
    <w:p w:rsidR="00640440" w:rsidRDefault="00640440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5D3834" w:rsidRDefault="005D3834" w:rsidP="005D3834">
      <w:pP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  <w:r w:rsidR="008309D8">
        <w:rPr>
          <w:lang w:eastAsia="ru-RU"/>
        </w:rPr>
        <w:t xml:space="preserve"> 2.</w:t>
      </w:r>
    </w:p>
    <w:p w:rsidR="00805BB2" w:rsidRDefault="00805BB2" w:rsidP="00805BB2">
      <w:pPr>
        <w:jc w:val="center"/>
        <w:rPr>
          <w:szCs w:val="28"/>
        </w:rPr>
      </w:pPr>
      <w:r>
        <w:rPr>
          <w:szCs w:val="28"/>
        </w:rPr>
        <w:t>Министерство образования и науки Республики Коми</w:t>
      </w:r>
    </w:p>
    <w:p w:rsidR="00805BB2" w:rsidRDefault="00805BB2" w:rsidP="00805BB2">
      <w:pPr>
        <w:jc w:val="center"/>
        <w:rPr>
          <w:szCs w:val="28"/>
        </w:rPr>
      </w:pPr>
      <w:r>
        <w:rPr>
          <w:szCs w:val="28"/>
        </w:rPr>
        <w:t xml:space="preserve">Государственное автономное профессиональное образовательное учреждение  </w:t>
      </w:r>
    </w:p>
    <w:p w:rsidR="00805BB2" w:rsidRDefault="00805BB2" w:rsidP="00805BB2">
      <w:pPr>
        <w:jc w:val="center"/>
        <w:rPr>
          <w:szCs w:val="28"/>
        </w:rPr>
      </w:pPr>
      <w:r>
        <w:rPr>
          <w:szCs w:val="28"/>
        </w:rPr>
        <w:t>«Сыктывкарский торгово-экономический колледж»</w:t>
      </w:r>
    </w:p>
    <w:p w:rsidR="00805BB2" w:rsidRDefault="00805BB2" w:rsidP="00805BB2">
      <w:pPr>
        <w:jc w:val="center"/>
        <w:rPr>
          <w:szCs w:val="28"/>
        </w:rPr>
      </w:pPr>
      <w:r>
        <w:rPr>
          <w:szCs w:val="28"/>
        </w:rPr>
        <w:t>(ГАПОУ «СТЭК»)</w:t>
      </w:r>
    </w:p>
    <w:p w:rsidR="005D3834" w:rsidRDefault="005D3834" w:rsidP="005D3834">
      <w:pPr>
        <w:suppressAutoHyphens w:val="0"/>
        <w:jc w:val="right"/>
        <w:rPr>
          <w:lang w:eastAsia="ru-RU"/>
        </w:rPr>
      </w:pPr>
    </w:p>
    <w:p w:rsidR="005D3834" w:rsidRDefault="005D3834" w:rsidP="005D3834">
      <w:pPr>
        <w:suppressAutoHyphens w:val="0"/>
        <w:rPr>
          <w:lang w:eastAsia="ru-RU"/>
        </w:rPr>
      </w:pPr>
    </w:p>
    <w:p w:rsidR="005D3834" w:rsidRDefault="005D3834" w:rsidP="005D3834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Задание на выполнение курсовой работы</w:t>
      </w:r>
    </w:p>
    <w:p w:rsidR="005D3834" w:rsidRDefault="005D3834" w:rsidP="005D3834">
      <w:pPr>
        <w:suppressAutoHyphens w:val="0"/>
        <w:jc w:val="center"/>
        <w:rPr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8309D8" w:rsidRPr="003517A8" w:rsidTr="00B500CC">
        <w:tc>
          <w:tcPr>
            <w:tcW w:w="2518" w:type="dxa"/>
          </w:tcPr>
          <w:p w:rsidR="008309D8" w:rsidRPr="003517A8" w:rsidRDefault="008309D8" w:rsidP="00B500CC">
            <w:pPr>
              <w:rPr>
                <w:lang w:eastAsia="ru-RU"/>
              </w:rPr>
            </w:pPr>
            <w:r w:rsidRPr="003517A8">
              <w:rPr>
                <w:lang w:eastAsia="ru-RU"/>
              </w:rPr>
              <w:t>Студенту</w:t>
            </w:r>
            <w:r>
              <w:rPr>
                <w:lang w:eastAsia="ru-RU"/>
              </w:rPr>
              <w:t xml:space="preserve"> </w:t>
            </w:r>
            <w:r w:rsidRPr="003517A8">
              <w:rPr>
                <w:lang w:eastAsia="ru-RU"/>
              </w:rPr>
              <w:t>(</w:t>
            </w:r>
            <w:proofErr w:type="spellStart"/>
            <w:r w:rsidRPr="003517A8">
              <w:rPr>
                <w:lang w:eastAsia="ru-RU"/>
              </w:rPr>
              <w:t>ке</w:t>
            </w:r>
            <w:proofErr w:type="spellEnd"/>
            <w:r w:rsidRPr="003517A8">
              <w:rPr>
                <w:lang w:eastAsia="ru-RU"/>
              </w:rPr>
              <w:t>) группы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309D8" w:rsidRPr="003517A8" w:rsidRDefault="008309D8" w:rsidP="00B500CC">
            <w:pPr>
              <w:jc w:val="center"/>
              <w:rPr>
                <w:vertAlign w:val="superscript"/>
                <w:lang w:eastAsia="ru-RU"/>
              </w:rPr>
            </w:pPr>
            <w:r w:rsidRPr="003517A8">
              <w:rPr>
                <w:vertAlign w:val="superscript"/>
                <w:lang w:eastAsia="ru-RU"/>
              </w:rPr>
              <w:t>ФИО</w:t>
            </w:r>
          </w:p>
        </w:tc>
      </w:tr>
      <w:tr w:rsidR="008309D8" w:rsidRPr="003517A8" w:rsidTr="00B500CC">
        <w:tc>
          <w:tcPr>
            <w:tcW w:w="9570" w:type="dxa"/>
            <w:gridSpan w:val="2"/>
          </w:tcPr>
          <w:p w:rsidR="008309D8" w:rsidRPr="003517A8" w:rsidRDefault="008309D8" w:rsidP="008309D8">
            <w:pPr>
              <w:rPr>
                <w:lang w:eastAsia="ru-RU"/>
              </w:rPr>
            </w:pPr>
            <w:r w:rsidRPr="003517A8">
              <w:rPr>
                <w:lang w:eastAsia="ru-RU"/>
              </w:rPr>
              <w:t xml:space="preserve">Тема </w:t>
            </w:r>
            <w:r>
              <w:rPr>
                <w:lang w:eastAsia="ru-RU"/>
              </w:rPr>
              <w:t>курсовой</w:t>
            </w:r>
            <w:r w:rsidRPr="003517A8">
              <w:rPr>
                <w:lang w:eastAsia="ru-RU"/>
              </w:rPr>
              <w:t xml:space="preserve"> работы:</w:t>
            </w: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309D8" w:rsidRPr="003517A8" w:rsidRDefault="008309D8" w:rsidP="008309D8">
            <w:pPr>
              <w:rPr>
                <w:lang w:eastAsia="ru-RU"/>
              </w:rPr>
            </w:pPr>
            <w:r w:rsidRPr="003517A8">
              <w:rPr>
                <w:lang w:eastAsia="ru-RU"/>
              </w:rPr>
              <w:t xml:space="preserve">Срок сдачи студентом </w:t>
            </w:r>
            <w:r>
              <w:rPr>
                <w:lang w:eastAsia="ru-RU"/>
              </w:rPr>
              <w:t>курсовой работы</w:t>
            </w:r>
          </w:p>
        </w:tc>
      </w:tr>
      <w:tr w:rsidR="008309D8" w:rsidRPr="003517A8" w:rsidTr="00B500CC">
        <w:tc>
          <w:tcPr>
            <w:tcW w:w="9570" w:type="dxa"/>
            <w:gridSpan w:val="2"/>
          </w:tcPr>
          <w:p w:rsidR="008309D8" w:rsidRPr="003517A8" w:rsidRDefault="008309D8" w:rsidP="00B500CC">
            <w:pPr>
              <w:rPr>
                <w:rFonts w:ascii="Calibri" w:hAnsi="Calibri"/>
                <w:sz w:val="22"/>
                <w:szCs w:val="22"/>
                <w:lang w:eastAsia="ru-RU"/>
              </w:rPr>
            </w:pPr>
            <w:r w:rsidRPr="00D20956">
              <w:t>«</w:t>
            </w:r>
            <w:r w:rsidRPr="003517A8">
              <w:rPr>
                <w:u w:val="single"/>
              </w:rPr>
              <w:tab/>
            </w:r>
            <w:r w:rsidRPr="00D20956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  <w:r w:rsidR="003C1954">
              <w:t xml:space="preserve">   202</w:t>
            </w:r>
            <w:r w:rsidR="0027516A">
              <w:t>_</w:t>
            </w:r>
            <w:r>
              <w:t xml:space="preserve"> </w:t>
            </w:r>
            <w:r w:rsidRPr="00D20956">
              <w:t>г</w:t>
            </w:r>
            <w:r>
              <w:t>.</w:t>
            </w:r>
          </w:p>
        </w:tc>
      </w:tr>
      <w:tr w:rsidR="008309D8" w:rsidRPr="003517A8" w:rsidTr="00B500CC">
        <w:tc>
          <w:tcPr>
            <w:tcW w:w="9570" w:type="dxa"/>
            <w:gridSpan w:val="2"/>
          </w:tcPr>
          <w:p w:rsidR="008309D8" w:rsidRPr="00D20956" w:rsidRDefault="008309D8" w:rsidP="00B500CC"/>
        </w:tc>
      </w:tr>
      <w:tr w:rsidR="008309D8" w:rsidRPr="003517A8" w:rsidTr="00B500CC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  <w:r w:rsidRPr="003517A8">
              <w:rPr>
                <w:lang w:eastAsia="ru-RU"/>
              </w:rPr>
              <w:t>Перечень подлежащих разработке задач/вопросов</w:t>
            </w: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  <w:r w:rsidRPr="003517A8">
              <w:rPr>
                <w:lang w:eastAsia="ru-RU"/>
              </w:rPr>
              <w:t>Перечень графического/ иллюстративного/ практического материала:</w:t>
            </w: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  <w:tr w:rsidR="008309D8" w:rsidRPr="003517A8" w:rsidTr="00B500CC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9D8" w:rsidRPr="003517A8" w:rsidRDefault="008309D8" w:rsidP="00B500CC">
            <w:pPr>
              <w:rPr>
                <w:lang w:eastAsia="ru-RU"/>
              </w:rPr>
            </w:pPr>
          </w:p>
        </w:tc>
      </w:tr>
    </w:tbl>
    <w:p w:rsidR="008309D8" w:rsidRDefault="008309D8" w:rsidP="005D3834">
      <w:pPr>
        <w:suppressAutoHyphens w:val="0"/>
        <w:rPr>
          <w:lang w:eastAsia="ru-RU"/>
        </w:rPr>
      </w:pPr>
    </w:p>
    <w:p w:rsidR="008309D8" w:rsidRDefault="008309D8" w:rsidP="005D3834">
      <w:pPr>
        <w:suppressAutoHyphens w:val="0"/>
        <w:rPr>
          <w:lang w:eastAsia="ru-RU"/>
        </w:rPr>
      </w:pPr>
    </w:p>
    <w:p w:rsidR="008309D8" w:rsidRDefault="008309D8" w:rsidP="005D3834">
      <w:pPr>
        <w:suppressAutoHyphens w:val="0"/>
        <w:rPr>
          <w:lang w:eastAsia="ru-RU"/>
        </w:rPr>
      </w:pPr>
    </w:p>
    <w:p w:rsidR="008309D8" w:rsidRPr="00055BE5" w:rsidRDefault="008309D8" w:rsidP="008309D8">
      <w:pPr>
        <w:rPr>
          <w:lang w:eastAsia="ru-RU"/>
        </w:rPr>
      </w:pPr>
      <w:r w:rsidRPr="00055BE5">
        <w:rPr>
          <w:lang w:eastAsia="ru-RU"/>
        </w:rPr>
        <w:t xml:space="preserve">Дата выдачи задания </w:t>
      </w:r>
      <w:r w:rsidRPr="00D20956">
        <w:t>«</w:t>
      </w:r>
      <w:r w:rsidRPr="00D20956">
        <w:rPr>
          <w:u w:val="single"/>
        </w:rPr>
        <w:tab/>
      </w:r>
      <w:r w:rsidRPr="00D20956">
        <w:t>»</w:t>
      </w:r>
      <w:r w:rsidRPr="00D20956">
        <w:rPr>
          <w:u w:val="single"/>
        </w:rPr>
        <w:tab/>
      </w:r>
      <w:r w:rsidRPr="00D20956">
        <w:rPr>
          <w:u w:val="single"/>
        </w:rPr>
        <w:tab/>
      </w:r>
      <w:r w:rsidR="003C1954">
        <w:t xml:space="preserve">   202</w:t>
      </w:r>
      <w:r w:rsidR="0027516A">
        <w:t>_</w:t>
      </w:r>
      <w:r>
        <w:t xml:space="preserve"> </w:t>
      </w:r>
      <w:r w:rsidRPr="00D20956">
        <w:t>г</w:t>
      </w:r>
      <w:r>
        <w:t>.</w:t>
      </w:r>
    </w:p>
    <w:p w:rsidR="008309D8" w:rsidRDefault="008309D8" w:rsidP="008309D8">
      <w:pPr>
        <w:rPr>
          <w:b/>
          <w:lang w:eastAsia="ru-RU"/>
        </w:rPr>
      </w:pPr>
    </w:p>
    <w:p w:rsidR="008309D8" w:rsidRPr="00055BE5" w:rsidRDefault="008309D8" w:rsidP="008309D8">
      <w:pPr>
        <w:rPr>
          <w:lang w:eastAsia="ru-RU"/>
        </w:rPr>
      </w:pPr>
      <w:r w:rsidRPr="00DD42AB">
        <w:rPr>
          <w:lang w:eastAsia="ru-RU"/>
        </w:rPr>
        <w:t>Руководитель</w:t>
      </w:r>
      <w:r w:rsidRPr="00055BE5">
        <w:rPr>
          <w:lang w:eastAsia="ru-RU"/>
        </w:rPr>
        <w:t>____________________(подпись)</w:t>
      </w:r>
    </w:p>
    <w:p w:rsidR="008309D8" w:rsidRDefault="008309D8" w:rsidP="005D3834">
      <w:pPr>
        <w:suppressAutoHyphens w:val="0"/>
        <w:rPr>
          <w:lang w:eastAsia="ru-RU"/>
        </w:rPr>
      </w:pPr>
    </w:p>
    <w:p w:rsidR="008309D8" w:rsidRDefault="008309D8" w:rsidP="005D3834">
      <w:pPr>
        <w:suppressAutoHyphens w:val="0"/>
        <w:rPr>
          <w:lang w:eastAsia="ru-RU"/>
        </w:rPr>
      </w:pPr>
    </w:p>
    <w:p w:rsidR="008309D8" w:rsidRDefault="008309D8" w:rsidP="005D3834">
      <w:pPr>
        <w:suppressAutoHyphens w:val="0"/>
        <w:rPr>
          <w:lang w:eastAsia="ru-RU"/>
        </w:rPr>
      </w:pPr>
    </w:p>
    <w:p w:rsidR="008309D8" w:rsidRDefault="008309D8" w:rsidP="005D3834">
      <w:pPr>
        <w:suppressAutoHyphens w:val="0"/>
        <w:rPr>
          <w:lang w:eastAsia="ru-RU"/>
        </w:rPr>
      </w:pPr>
    </w:p>
    <w:p w:rsidR="005D3834" w:rsidRDefault="005D3834" w:rsidP="005D3834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</w:t>
      </w:r>
    </w:p>
    <w:p w:rsidR="005D3834" w:rsidRDefault="005D3834" w:rsidP="005D3834">
      <w:pPr>
        <w:jc w:val="right"/>
        <w:rPr>
          <w:sz w:val="28"/>
        </w:rPr>
      </w:pPr>
    </w:p>
    <w:p w:rsidR="005D3834" w:rsidRDefault="005D3834" w:rsidP="005D3834">
      <w:pPr>
        <w:jc w:val="both"/>
        <w:rPr>
          <w:sz w:val="28"/>
        </w:rPr>
      </w:pPr>
    </w:p>
    <w:p w:rsidR="005D3834" w:rsidRDefault="005D3834" w:rsidP="005D3834">
      <w:pPr>
        <w:suppressAutoHyphens w:val="0"/>
        <w:jc w:val="center"/>
        <w:rPr>
          <w:lang w:eastAsia="ru-RU"/>
        </w:rPr>
      </w:pPr>
    </w:p>
    <w:p w:rsidR="005D3834" w:rsidRDefault="005D3834" w:rsidP="005D3834">
      <w:pPr>
        <w:suppressAutoHyphens w:val="0"/>
        <w:jc w:val="center"/>
        <w:rPr>
          <w:lang w:eastAsia="ru-RU"/>
        </w:rPr>
      </w:pPr>
    </w:p>
    <w:p w:rsidR="005D3834" w:rsidRDefault="005D3834" w:rsidP="005D3834">
      <w:pPr>
        <w:suppressAutoHyphens w:val="0"/>
        <w:jc w:val="center"/>
        <w:rPr>
          <w:lang w:eastAsia="ru-RU"/>
        </w:rPr>
      </w:pPr>
    </w:p>
    <w:p w:rsidR="005D3834" w:rsidRDefault="005D3834" w:rsidP="005D3834"/>
    <w:p w:rsidR="00640440" w:rsidRDefault="00640440">
      <w:pPr>
        <w:suppressAutoHyphens w:val="0"/>
        <w:spacing w:after="200" w:line="276" w:lineRule="auto"/>
      </w:pPr>
      <w:r>
        <w:br w:type="page"/>
      </w:r>
    </w:p>
    <w:p w:rsidR="005D3834" w:rsidRDefault="005D3834" w:rsidP="005D3834">
      <w:pPr>
        <w:ind w:left="-45" w:right="-2" w:hanging="15"/>
        <w:jc w:val="right"/>
      </w:pPr>
      <w:r>
        <w:lastRenderedPageBreak/>
        <w:t xml:space="preserve">Приложение </w:t>
      </w:r>
    </w:p>
    <w:p w:rsidR="005D3834" w:rsidRDefault="005D3834" w:rsidP="005D3834">
      <w:pPr>
        <w:ind w:left="-45" w:right="-555" w:hanging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Оглавление</w:t>
      </w:r>
    </w:p>
    <w:p w:rsidR="005D3834" w:rsidRDefault="005D3834" w:rsidP="005D3834">
      <w:pPr>
        <w:ind w:left="-45" w:right="-2" w:hanging="15"/>
        <w:jc w:val="right"/>
      </w:pPr>
      <w:r>
        <w:t>стр.</w:t>
      </w:r>
    </w:p>
    <w:p w:rsidR="005D3834" w:rsidRDefault="005D3834" w:rsidP="005D3834">
      <w:pPr>
        <w:ind w:left="-142" w:right="-555" w:firstLine="127"/>
        <w:jc w:val="both"/>
        <w:rPr>
          <w:sz w:val="28"/>
          <w:szCs w:val="28"/>
        </w:rPr>
      </w:pPr>
      <w:r>
        <w:rPr>
          <w:sz w:val="28"/>
          <w:szCs w:val="28"/>
        </w:rPr>
        <w:t>ВВЕДЕНИЕ...................................................................................................</w:t>
      </w:r>
    </w:p>
    <w:p w:rsidR="005D3834" w:rsidRDefault="005D3834" w:rsidP="005D3834">
      <w:pPr>
        <w:widowControl w:val="0"/>
        <w:numPr>
          <w:ilvl w:val="0"/>
          <w:numId w:val="6"/>
        </w:numPr>
        <w:ind w:right="-555"/>
        <w:jc w:val="both"/>
        <w:rPr>
          <w:sz w:val="28"/>
          <w:szCs w:val="28"/>
        </w:rPr>
      </w:pPr>
      <w:r>
        <w:rPr>
          <w:sz w:val="28"/>
          <w:szCs w:val="28"/>
        </w:rPr>
        <w:t>(НАЗВАНИЕ РАЗДЕЛА)..........................................................................</w:t>
      </w:r>
    </w:p>
    <w:p w:rsidR="005D3834" w:rsidRDefault="005D3834" w:rsidP="005D3834">
      <w:pPr>
        <w:widowControl w:val="0"/>
        <w:numPr>
          <w:ilvl w:val="1"/>
          <w:numId w:val="6"/>
        </w:numPr>
        <w:ind w:right="-555"/>
        <w:jc w:val="both"/>
        <w:rPr>
          <w:sz w:val="28"/>
          <w:szCs w:val="28"/>
        </w:rPr>
      </w:pPr>
      <w:r>
        <w:rPr>
          <w:sz w:val="28"/>
          <w:szCs w:val="28"/>
        </w:rPr>
        <w:t>(Название подраздела)........................................................................</w:t>
      </w:r>
    </w:p>
    <w:p w:rsidR="005D3834" w:rsidRDefault="005D3834" w:rsidP="005D3834">
      <w:pPr>
        <w:widowControl w:val="0"/>
        <w:numPr>
          <w:ilvl w:val="1"/>
          <w:numId w:val="6"/>
        </w:numPr>
        <w:ind w:right="-555"/>
        <w:jc w:val="both"/>
        <w:rPr>
          <w:sz w:val="28"/>
          <w:szCs w:val="28"/>
        </w:rPr>
      </w:pPr>
      <w:r>
        <w:rPr>
          <w:sz w:val="28"/>
          <w:szCs w:val="28"/>
        </w:rPr>
        <w:t>(Название подраздела)........................................................................</w:t>
      </w:r>
    </w:p>
    <w:p w:rsidR="005D3834" w:rsidRDefault="005D3834" w:rsidP="005D3834">
      <w:pPr>
        <w:widowControl w:val="0"/>
        <w:numPr>
          <w:ilvl w:val="0"/>
          <w:numId w:val="6"/>
        </w:numPr>
        <w:ind w:right="-555"/>
        <w:jc w:val="both"/>
        <w:rPr>
          <w:sz w:val="28"/>
          <w:szCs w:val="28"/>
        </w:rPr>
      </w:pPr>
      <w:r>
        <w:rPr>
          <w:sz w:val="28"/>
          <w:szCs w:val="28"/>
        </w:rPr>
        <w:t>(НАЗВАНИЕ РАЗДЕЛА)..........................................................................</w:t>
      </w:r>
    </w:p>
    <w:p w:rsidR="005D3834" w:rsidRDefault="005D3834" w:rsidP="005D3834">
      <w:pPr>
        <w:widowControl w:val="0"/>
        <w:numPr>
          <w:ilvl w:val="1"/>
          <w:numId w:val="6"/>
        </w:numPr>
        <w:ind w:right="-555"/>
        <w:jc w:val="both"/>
        <w:rPr>
          <w:sz w:val="28"/>
          <w:szCs w:val="28"/>
        </w:rPr>
      </w:pPr>
      <w:r>
        <w:rPr>
          <w:sz w:val="28"/>
          <w:szCs w:val="28"/>
        </w:rPr>
        <w:t>(Название подраздела)........................................................................</w:t>
      </w:r>
    </w:p>
    <w:p w:rsidR="005D3834" w:rsidRDefault="005D3834" w:rsidP="005D3834">
      <w:pPr>
        <w:widowControl w:val="0"/>
        <w:numPr>
          <w:ilvl w:val="1"/>
          <w:numId w:val="6"/>
        </w:numPr>
        <w:ind w:right="-555"/>
        <w:jc w:val="both"/>
        <w:rPr>
          <w:sz w:val="28"/>
          <w:szCs w:val="28"/>
        </w:rPr>
      </w:pPr>
      <w:r>
        <w:rPr>
          <w:sz w:val="28"/>
          <w:szCs w:val="28"/>
        </w:rPr>
        <w:t>(Название подраздела)........................................................................</w:t>
      </w:r>
    </w:p>
    <w:p w:rsidR="005D3834" w:rsidRDefault="005D3834" w:rsidP="005D3834">
      <w:pPr>
        <w:ind w:left="-142" w:right="-555" w:firstLine="12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ЗАКЛЮЧЕНИЕ.............................................................................................</w:t>
      </w:r>
    </w:p>
    <w:p w:rsidR="005D3834" w:rsidRDefault="005D3834" w:rsidP="005D3834">
      <w:pPr>
        <w:ind w:left="-142" w:right="-555" w:firstLine="127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ИСТОЧНИКОВ………………………...</w:t>
      </w:r>
    </w:p>
    <w:p w:rsidR="005D3834" w:rsidRDefault="005D3834" w:rsidP="005D3834">
      <w:r>
        <w:rPr>
          <w:sz w:val="28"/>
          <w:szCs w:val="28"/>
        </w:rPr>
        <w:t>Приложения.....................................................................</w:t>
      </w:r>
      <w:r w:rsidR="00B256E7">
        <w:rPr>
          <w:sz w:val="28"/>
          <w:szCs w:val="28"/>
        </w:rPr>
        <w:t>.................................</w:t>
      </w:r>
    </w:p>
    <w:p w:rsidR="005D3834" w:rsidRDefault="005D3834" w:rsidP="005D3834">
      <w:pPr>
        <w:rPr>
          <w:sz w:val="28"/>
        </w:rPr>
      </w:pPr>
    </w:p>
    <w:p w:rsidR="005D3834" w:rsidRDefault="005D3834" w:rsidP="005D3834">
      <w:pPr>
        <w:rPr>
          <w:sz w:val="28"/>
        </w:rPr>
      </w:pPr>
    </w:p>
    <w:p w:rsidR="005D3834" w:rsidRDefault="005D3834" w:rsidP="005D3834">
      <w:pPr>
        <w:rPr>
          <w:sz w:val="28"/>
        </w:rPr>
      </w:pPr>
    </w:p>
    <w:p w:rsidR="005D3834" w:rsidRDefault="005D3834" w:rsidP="005D3834">
      <w:pPr>
        <w:rPr>
          <w:sz w:val="28"/>
        </w:rPr>
      </w:pPr>
    </w:p>
    <w:p w:rsidR="005D3834" w:rsidRDefault="005D3834" w:rsidP="005D3834">
      <w:pPr>
        <w:rPr>
          <w:sz w:val="28"/>
        </w:rPr>
      </w:pPr>
    </w:p>
    <w:p w:rsidR="005D3834" w:rsidRDefault="005D3834" w:rsidP="005D3834">
      <w:pPr>
        <w:rPr>
          <w:sz w:val="28"/>
        </w:rPr>
      </w:pPr>
    </w:p>
    <w:p w:rsidR="005D3834" w:rsidRDefault="005D3834" w:rsidP="005D3834">
      <w:pPr>
        <w:rPr>
          <w:sz w:val="28"/>
        </w:rPr>
      </w:pPr>
    </w:p>
    <w:p w:rsidR="005D3834" w:rsidRDefault="005D3834" w:rsidP="005D3834">
      <w:pPr>
        <w:rPr>
          <w:sz w:val="28"/>
        </w:rPr>
      </w:pPr>
    </w:p>
    <w:p w:rsidR="005D3834" w:rsidRDefault="005D3834" w:rsidP="005D3834">
      <w:pPr>
        <w:suppressAutoHyphens w:val="0"/>
        <w:rPr>
          <w:lang w:eastAsia="ru-RU"/>
        </w:rPr>
      </w:pPr>
    </w:p>
    <w:p w:rsidR="001B78E0" w:rsidRDefault="001B78E0"/>
    <w:sectPr w:rsidR="001B78E0" w:rsidSect="00A942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</w:abstractNum>
  <w:abstractNum w:abstractNumId="1" w15:restartNumberingAfterBreak="0">
    <w:nsid w:val="079102DD"/>
    <w:multiLevelType w:val="hybridMultilevel"/>
    <w:tmpl w:val="03DEB6CC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482AA6"/>
    <w:multiLevelType w:val="hybridMultilevel"/>
    <w:tmpl w:val="B1A4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243F"/>
    <w:multiLevelType w:val="hybridMultilevel"/>
    <w:tmpl w:val="7506E6A6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634ABD"/>
    <w:multiLevelType w:val="hybridMultilevel"/>
    <w:tmpl w:val="CECC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5848"/>
    <w:multiLevelType w:val="multilevel"/>
    <w:tmpl w:val="FD149A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DBC077B"/>
    <w:multiLevelType w:val="hybridMultilevel"/>
    <w:tmpl w:val="5EFC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C06AA"/>
    <w:multiLevelType w:val="hybridMultilevel"/>
    <w:tmpl w:val="A516ED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31E26"/>
    <w:multiLevelType w:val="multilevel"/>
    <w:tmpl w:val="5FE2F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8F37D9"/>
    <w:multiLevelType w:val="hybridMultilevel"/>
    <w:tmpl w:val="A1B6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34"/>
    <w:rsid w:val="00002CC4"/>
    <w:rsid w:val="00016A02"/>
    <w:rsid w:val="00021DC6"/>
    <w:rsid w:val="00034980"/>
    <w:rsid w:val="00043329"/>
    <w:rsid w:val="00057376"/>
    <w:rsid w:val="000607AF"/>
    <w:rsid w:val="00095C57"/>
    <w:rsid w:val="000B4227"/>
    <w:rsid w:val="000C4BE4"/>
    <w:rsid w:val="000C76E1"/>
    <w:rsid w:val="000D6347"/>
    <w:rsid w:val="000E5B69"/>
    <w:rsid w:val="001156AF"/>
    <w:rsid w:val="00142354"/>
    <w:rsid w:val="0014769F"/>
    <w:rsid w:val="00153116"/>
    <w:rsid w:val="00155146"/>
    <w:rsid w:val="001652A0"/>
    <w:rsid w:val="00187FC3"/>
    <w:rsid w:val="001A494E"/>
    <w:rsid w:val="001B1BDF"/>
    <w:rsid w:val="001B78E0"/>
    <w:rsid w:val="001C0FE4"/>
    <w:rsid w:val="0020202F"/>
    <w:rsid w:val="00227107"/>
    <w:rsid w:val="002347D7"/>
    <w:rsid w:val="002435AE"/>
    <w:rsid w:val="00255F1E"/>
    <w:rsid w:val="00261279"/>
    <w:rsid w:val="0027516A"/>
    <w:rsid w:val="00284617"/>
    <w:rsid w:val="003106F8"/>
    <w:rsid w:val="00315E19"/>
    <w:rsid w:val="00343FE9"/>
    <w:rsid w:val="00347483"/>
    <w:rsid w:val="003601A9"/>
    <w:rsid w:val="00366A64"/>
    <w:rsid w:val="00385E0F"/>
    <w:rsid w:val="003C1954"/>
    <w:rsid w:val="003D0968"/>
    <w:rsid w:val="003D72E2"/>
    <w:rsid w:val="003F622F"/>
    <w:rsid w:val="00413F21"/>
    <w:rsid w:val="00464632"/>
    <w:rsid w:val="00487C82"/>
    <w:rsid w:val="004C1ECD"/>
    <w:rsid w:val="004D58D1"/>
    <w:rsid w:val="004E1267"/>
    <w:rsid w:val="004E474A"/>
    <w:rsid w:val="00506E23"/>
    <w:rsid w:val="005116E1"/>
    <w:rsid w:val="00561418"/>
    <w:rsid w:val="0056585F"/>
    <w:rsid w:val="00567EA0"/>
    <w:rsid w:val="005B2C4F"/>
    <w:rsid w:val="005C4DB8"/>
    <w:rsid w:val="005C7615"/>
    <w:rsid w:val="005D3834"/>
    <w:rsid w:val="005D47DF"/>
    <w:rsid w:val="005F7956"/>
    <w:rsid w:val="00626A65"/>
    <w:rsid w:val="00640440"/>
    <w:rsid w:val="00663FE0"/>
    <w:rsid w:val="006716ED"/>
    <w:rsid w:val="00694F78"/>
    <w:rsid w:val="006C2169"/>
    <w:rsid w:val="006D18CF"/>
    <w:rsid w:val="006E276C"/>
    <w:rsid w:val="006F60BC"/>
    <w:rsid w:val="00705DA9"/>
    <w:rsid w:val="00710890"/>
    <w:rsid w:val="00715BE6"/>
    <w:rsid w:val="00766030"/>
    <w:rsid w:val="007D16EE"/>
    <w:rsid w:val="007E55A8"/>
    <w:rsid w:val="007F0064"/>
    <w:rsid w:val="007F1693"/>
    <w:rsid w:val="007F520A"/>
    <w:rsid w:val="00803865"/>
    <w:rsid w:val="00805BB2"/>
    <w:rsid w:val="00807A7F"/>
    <w:rsid w:val="00822030"/>
    <w:rsid w:val="00823411"/>
    <w:rsid w:val="008254BD"/>
    <w:rsid w:val="008309D8"/>
    <w:rsid w:val="00833542"/>
    <w:rsid w:val="00847698"/>
    <w:rsid w:val="00866E11"/>
    <w:rsid w:val="00886C9C"/>
    <w:rsid w:val="00893062"/>
    <w:rsid w:val="00897160"/>
    <w:rsid w:val="008A6768"/>
    <w:rsid w:val="008E43A3"/>
    <w:rsid w:val="008F1CEC"/>
    <w:rsid w:val="008F5F13"/>
    <w:rsid w:val="00907386"/>
    <w:rsid w:val="009164D2"/>
    <w:rsid w:val="009208CE"/>
    <w:rsid w:val="00954144"/>
    <w:rsid w:val="00975B6B"/>
    <w:rsid w:val="0099263B"/>
    <w:rsid w:val="009964C8"/>
    <w:rsid w:val="009B46DC"/>
    <w:rsid w:val="009D4BE7"/>
    <w:rsid w:val="009F0109"/>
    <w:rsid w:val="009F4267"/>
    <w:rsid w:val="00A33327"/>
    <w:rsid w:val="00A5025F"/>
    <w:rsid w:val="00A61D40"/>
    <w:rsid w:val="00A75FB0"/>
    <w:rsid w:val="00A93EBF"/>
    <w:rsid w:val="00A94273"/>
    <w:rsid w:val="00AC562B"/>
    <w:rsid w:val="00B10891"/>
    <w:rsid w:val="00B166F6"/>
    <w:rsid w:val="00B23336"/>
    <w:rsid w:val="00B256E7"/>
    <w:rsid w:val="00B2715D"/>
    <w:rsid w:val="00B31618"/>
    <w:rsid w:val="00B33285"/>
    <w:rsid w:val="00B50E2B"/>
    <w:rsid w:val="00B61271"/>
    <w:rsid w:val="00B7267A"/>
    <w:rsid w:val="00BA0B60"/>
    <w:rsid w:val="00BA216D"/>
    <w:rsid w:val="00BD2FDC"/>
    <w:rsid w:val="00C0367D"/>
    <w:rsid w:val="00C159F5"/>
    <w:rsid w:val="00C169A9"/>
    <w:rsid w:val="00C31E3D"/>
    <w:rsid w:val="00C35EA3"/>
    <w:rsid w:val="00C453C3"/>
    <w:rsid w:val="00C509BA"/>
    <w:rsid w:val="00C54D53"/>
    <w:rsid w:val="00C67981"/>
    <w:rsid w:val="00C73D51"/>
    <w:rsid w:val="00C80746"/>
    <w:rsid w:val="00CE0404"/>
    <w:rsid w:val="00D25974"/>
    <w:rsid w:val="00D925D7"/>
    <w:rsid w:val="00DA3252"/>
    <w:rsid w:val="00DA372F"/>
    <w:rsid w:val="00DB00E1"/>
    <w:rsid w:val="00DB6446"/>
    <w:rsid w:val="00DE5B8A"/>
    <w:rsid w:val="00DF6F17"/>
    <w:rsid w:val="00E32805"/>
    <w:rsid w:val="00E842C7"/>
    <w:rsid w:val="00EC7372"/>
    <w:rsid w:val="00ED76CA"/>
    <w:rsid w:val="00EE00F3"/>
    <w:rsid w:val="00F06068"/>
    <w:rsid w:val="00F141EB"/>
    <w:rsid w:val="00F32953"/>
    <w:rsid w:val="00FA0ACA"/>
    <w:rsid w:val="00FC6437"/>
    <w:rsid w:val="00FC7175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A1EA2A"/>
  <w15:docId w15:val="{5AF7610C-9A24-49C6-B216-145147D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3834"/>
    <w:pPr>
      <w:keepNext/>
      <w:tabs>
        <w:tab w:val="num" w:pos="360"/>
      </w:tabs>
      <w:ind w:left="360" w:hanging="3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3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andard">
    <w:name w:val="Standard"/>
    <w:rsid w:val="005D38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D3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34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8309D8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8309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09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40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ennoepravo.ru/node/2149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AB41-ECF6-4D6D-A042-7BF8A000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Мусина</cp:lastModifiedBy>
  <cp:revision>7</cp:revision>
  <cp:lastPrinted>2018-10-10T11:10:00Z</cp:lastPrinted>
  <dcterms:created xsi:type="dcterms:W3CDTF">2018-10-10T11:11:00Z</dcterms:created>
  <dcterms:modified xsi:type="dcterms:W3CDTF">2024-01-24T11:59:00Z</dcterms:modified>
</cp:coreProperties>
</file>