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0" w:rsidRDefault="00673FB0">
      <w:pPr>
        <w:pStyle w:val="a4"/>
        <w:spacing w:before="65"/>
        <w:ind w:left="849" w:right="366" w:firstLine="0"/>
      </w:pPr>
      <w:r>
        <w:rPr>
          <w:sz w:val="28"/>
          <w:szCs w:val="28"/>
        </w:rPr>
        <w:t>Информация</w:t>
      </w:r>
      <w:r w:rsidRPr="00811966">
        <w:rPr>
          <w:sz w:val="28"/>
          <w:szCs w:val="28"/>
        </w:rPr>
        <w:t xml:space="preserve"> о необходимости прохождения поступающими обязательного предварительного медицинского осмотра (обследования)</w:t>
      </w:r>
    </w:p>
    <w:p w:rsidR="007D03DA" w:rsidRDefault="007D03DA" w:rsidP="000A0099">
      <w:pPr>
        <w:pStyle w:val="a3"/>
        <w:ind w:right="369"/>
      </w:pPr>
    </w:p>
    <w:p w:rsidR="00673FB0" w:rsidRDefault="00673FB0" w:rsidP="000A0099">
      <w:pPr>
        <w:pStyle w:val="a3"/>
        <w:ind w:right="369"/>
      </w:pPr>
      <w:r>
        <w:t>Нормативные документы:</w:t>
      </w:r>
    </w:p>
    <w:p w:rsidR="00673FB0" w:rsidRDefault="00673FB0" w:rsidP="000A0099">
      <w:pPr>
        <w:pStyle w:val="a3"/>
        <w:ind w:right="369"/>
      </w:pPr>
    </w:p>
    <w:p w:rsidR="00D4358C" w:rsidRDefault="00D4358C" w:rsidP="00D4358C">
      <w:pPr>
        <w:pStyle w:val="a3"/>
        <w:numPr>
          <w:ilvl w:val="0"/>
          <w:numId w:val="2"/>
        </w:numPr>
        <w:ind w:left="0" w:right="369" w:firstLine="0"/>
        <w:jc w:val="both"/>
        <w:rPr>
          <w:bCs/>
        </w:rPr>
      </w:pPr>
      <w:proofErr w:type="gramStart"/>
      <w:r w:rsidRPr="009B3A4B">
        <w:rPr>
          <w:bCs/>
        </w:rPr>
        <w:t>Федеральны</w:t>
      </w:r>
      <w:r>
        <w:rPr>
          <w:bCs/>
        </w:rPr>
        <w:t>й закон</w:t>
      </w:r>
      <w:r w:rsidRPr="009B3A4B">
        <w:rPr>
          <w:bCs/>
        </w:rPr>
        <w:t xml:space="preserve"> от 29.12.2012 N 273-ФЗ "Об образовании в Российской Федерации"</w:t>
      </w:r>
      <w:r>
        <w:rPr>
          <w:bCs/>
        </w:rPr>
        <w:t xml:space="preserve"> (</w:t>
      </w:r>
      <w:r w:rsidRPr="009B3A4B">
        <w:rPr>
          <w:bCs/>
        </w:rPr>
        <w:t>Ст</w:t>
      </w:r>
      <w:r>
        <w:rPr>
          <w:bCs/>
        </w:rPr>
        <w:t>.</w:t>
      </w:r>
      <w:r w:rsidRPr="009B3A4B">
        <w:rPr>
          <w:bCs/>
        </w:rPr>
        <w:t xml:space="preserve"> 55.</w:t>
      </w:r>
      <w:proofErr w:type="gramEnd"/>
      <w:r w:rsidRPr="009B3A4B">
        <w:rPr>
          <w:bCs/>
        </w:rPr>
        <w:t xml:space="preserve"> </w:t>
      </w:r>
      <w:proofErr w:type="gramStart"/>
      <w:r w:rsidRPr="009B3A4B">
        <w:rPr>
          <w:bCs/>
        </w:rPr>
        <w:t>Общие требования к приему на обучение в организацию, осуществляющ</w:t>
      </w:r>
      <w:r>
        <w:rPr>
          <w:bCs/>
        </w:rPr>
        <w:t>ую образовательную деятельность)</w:t>
      </w:r>
      <w:proofErr w:type="gramEnd"/>
    </w:p>
    <w:p w:rsidR="00673FB0" w:rsidRDefault="00673FB0" w:rsidP="000A0099">
      <w:pPr>
        <w:pStyle w:val="a3"/>
        <w:numPr>
          <w:ilvl w:val="0"/>
          <w:numId w:val="2"/>
        </w:numPr>
        <w:ind w:left="0" w:right="369" w:firstLine="0"/>
        <w:jc w:val="both"/>
        <w:rPr>
          <w:bCs/>
        </w:rPr>
      </w:pPr>
      <w:bookmarkStart w:id="0" w:name="_GoBack"/>
      <w:bookmarkEnd w:id="0"/>
      <w:proofErr w:type="gramStart"/>
      <w:r w:rsidRPr="009B3A4B">
        <w:rPr>
          <w:bCs/>
        </w:rPr>
        <w:t>Трудов</w:t>
      </w:r>
      <w:r>
        <w:rPr>
          <w:bCs/>
        </w:rPr>
        <w:t>ой</w:t>
      </w:r>
      <w:r w:rsidRPr="009B3A4B">
        <w:rPr>
          <w:bCs/>
        </w:rPr>
        <w:t xml:space="preserve"> кодекс</w:t>
      </w:r>
      <w:r>
        <w:rPr>
          <w:bCs/>
        </w:rPr>
        <w:t xml:space="preserve"> </w:t>
      </w:r>
      <w:r w:rsidRPr="009B3A4B">
        <w:rPr>
          <w:bCs/>
        </w:rPr>
        <w:t xml:space="preserve">Российской Федерации" от 30.12.2001 N 197-ФЗ </w:t>
      </w:r>
      <w:r>
        <w:rPr>
          <w:bCs/>
        </w:rPr>
        <w:t>(</w:t>
      </w:r>
      <w:r w:rsidRPr="009B3A4B">
        <w:rPr>
          <w:bCs/>
        </w:rPr>
        <w:t>Ст</w:t>
      </w:r>
      <w:r>
        <w:rPr>
          <w:bCs/>
        </w:rPr>
        <w:t>.220</w:t>
      </w:r>
      <w:r w:rsidRPr="009B3A4B">
        <w:rPr>
          <w:bCs/>
        </w:rPr>
        <w:t>.</w:t>
      </w:r>
      <w:proofErr w:type="gramEnd"/>
      <w:r w:rsidRPr="009B3A4B">
        <w:rPr>
          <w:bCs/>
        </w:rPr>
        <w:t xml:space="preserve"> Медицинские осмотры некоторых категорий работников</w:t>
      </w:r>
      <w:r>
        <w:rPr>
          <w:bCs/>
        </w:rPr>
        <w:t xml:space="preserve">), </w:t>
      </w:r>
    </w:p>
    <w:p w:rsidR="00673FB0" w:rsidRDefault="00673FB0" w:rsidP="000A0099">
      <w:pPr>
        <w:pStyle w:val="a3"/>
        <w:numPr>
          <w:ilvl w:val="0"/>
          <w:numId w:val="2"/>
        </w:numPr>
        <w:ind w:left="0" w:right="369" w:firstLine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</w:t>
      </w:r>
      <w:proofErr w:type="gramEnd"/>
    </w:p>
    <w:p w:rsidR="00673FB0" w:rsidRPr="000A0099" w:rsidRDefault="00673FB0" w:rsidP="000A0099">
      <w:pPr>
        <w:pStyle w:val="a3"/>
        <w:numPr>
          <w:ilvl w:val="0"/>
          <w:numId w:val="2"/>
        </w:numPr>
        <w:ind w:left="0" w:right="369" w:firstLine="0"/>
        <w:jc w:val="both"/>
        <w:rPr>
          <w:rFonts w:eastAsiaTheme="minorHAnsi"/>
        </w:rPr>
      </w:pPr>
      <w:r w:rsidRPr="000A0099">
        <w:rPr>
          <w:rFonts w:eastAsiaTheme="minorHAnsi"/>
        </w:rPr>
        <w:t>Приказ</w:t>
      </w:r>
      <w:r w:rsidR="000A0099">
        <w:rPr>
          <w:rFonts w:eastAsiaTheme="minorHAnsi"/>
        </w:rPr>
        <w:t xml:space="preserve"> от </w:t>
      </w:r>
      <w:r w:rsidR="000A0099" w:rsidRPr="000A0099">
        <w:rPr>
          <w:szCs w:val="28"/>
        </w:rPr>
        <w:t xml:space="preserve">16.02.2023г № 19/3 </w:t>
      </w:r>
      <w:r w:rsidR="000A0099">
        <w:rPr>
          <w:sz w:val="28"/>
          <w:szCs w:val="28"/>
        </w:rPr>
        <w:t>«О</w:t>
      </w:r>
      <w:r w:rsidRPr="000A0099">
        <w:rPr>
          <w:rFonts w:eastAsiaTheme="minorHAnsi"/>
        </w:rPr>
        <w:t xml:space="preserve">б утверждении Правил приема в ГАПОУ "СТЭК" на обучение </w:t>
      </w:r>
      <w:r w:rsidR="000A0099" w:rsidRPr="000A0099">
        <w:rPr>
          <w:rFonts w:eastAsiaTheme="minorHAnsi"/>
        </w:rPr>
        <w:t>п</w:t>
      </w:r>
      <w:r w:rsidRPr="000A0099">
        <w:rPr>
          <w:rFonts w:eastAsiaTheme="minorHAnsi"/>
        </w:rPr>
        <w:t>о образовательным программам среднего профессионального образования в 2023 году</w:t>
      </w:r>
      <w:r w:rsidR="00933356">
        <w:rPr>
          <w:rFonts w:eastAsiaTheme="minorHAnsi"/>
        </w:rPr>
        <w:t>»</w:t>
      </w:r>
    </w:p>
    <w:p w:rsidR="009B3A4B" w:rsidRPr="009B3A4B" w:rsidRDefault="009B3A4B" w:rsidP="009B3A4B">
      <w:pPr>
        <w:pStyle w:val="a3"/>
        <w:ind w:left="861" w:right="366"/>
        <w:jc w:val="center"/>
        <w:rPr>
          <w:bCs/>
        </w:rPr>
      </w:pPr>
    </w:p>
    <w:p w:rsidR="00673FB0" w:rsidRDefault="00673FB0" w:rsidP="00673FB0">
      <w:pPr>
        <w:pStyle w:val="a4"/>
        <w:spacing w:before="65"/>
        <w:ind w:left="849" w:right="366" w:firstLine="0"/>
      </w:pPr>
      <w:r>
        <w:t>ПЕРЕЧЕНЬ</w:t>
      </w:r>
    </w:p>
    <w:p w:rsidR="000A0099" w:rsidRDefault="00673FB0" w:rsidP="009B3A4B">
      <w:pPr>
        <w:pStyle w:val="a3"/>
        <w:ind w:left="861" w:right="366"/>
        <w:jc w:val="center"/>
      </w:pPr>
      <w:r w:rsidRPr="000A0099">
        <w:rPr>
          <w:b/>
        </w:rPr>
        <w:t xml:space="preserve">СПЕЦИАЛЬНОСТЕЙ И </w:t>
      </w:r>
      <w:r w:rsidR="000A0099" w:rsidRPr="000A0099">
        <w:rPr>
          <w:b/>
          <w:caps/>
        </w:rPr>
        <w:t>профессий</w:t>
      </w:r>
      <w:r w:rsidRPr="000A0099">
        <w:rPr>
          <w:b/>
        </w:rPr>
        <w:t>, ПРИ ПРИЕМЕ НА ОБУЧЕНИЕ ПО КОТОРЫМ ПОСТУПАЮЩИЕ</w:t>
      </w:r>
      <w:r w:rsidRPr="000A0099">
        <w:rPr>
          <w:b/>
          <w:spacing w:val="1"/>
        </w:rPr>
        <w:t xml:space="preserve"> </w:t>
      </w:r>
      <w:r w:rsidRPr="000A0099">
        <w:rPr>
          <w:b/>
        </w:rPr>
        <w:t>ПРОХОДЯТ</w:t>
      </w:r>
      <w:r w:rsidRPr="000A0099">
        <w:rPr>
          <w:b/>
          <w:spacing w:val="-8"/>
        </w:rPr>
        <w:t xml:space="preserve"> </w:t>
      </w:r>
      <w:r w:rsidRPr="000A0099">
        <w:rPr>
          <w:b/>
        </w:rPr>
        <w:t>ПРЕДВАРИТЕЛЬНЫЕ</w:t>
      </w:r>
      <w:r w:rsidRPr="000A0099">
        <w:rPr>
          <w:b/>
          <w:spacing w:val="-8"/>
        </w:rPr>
        <w:t xml:space="preserve"> </w:t>
      </w:r>
      <w:r w:rsidRPr="000A0099">
        <w:rPr>
          <w:b/>
        </w:rPr>
        <w:t>МЕДИЦИНСКИЕ</w:t>
      </w:r>
      <w:r w:rsidRPr="000A0099">
        <w:rPr>
          <w:b/>
          <w:spacing w:val="-8"/>
        </w:rPr>
        <w:t xml:space="preserve"> </w:t>
      </w:r>
      <w:r w:rsidRPr="000A0099">
        <w:rPr>
          <w:b/>
        </w:rPr>
        <w:t>ОСМОТРЫ</w:t>
      </w:r>
    </w:p>
    <w:p w:rsidR="007D03DA" w:rsidRPr="007D03DA" w:rsidRDefault="007D03DA" w:rsidP="007D03DA">
      <w:pPr>
        <w:pStyle w:val="ConsPlusTitle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7D03DA">
        <w:rPr>
          <w:rFonts w:ascii="Times New Roman" w:hAnsi="Times New Roman" w:cs="Times New Roman"/>
          <w:sz w:val="28"/>
          <w:szCs w:val="24"/>
          <w:lang w:eastAsia="en-US"/>
        </w:rPr>
        <w:t>43.01.09 Повар, кондитер</w:t>
      </w:r>
    </w:p>
    <w:p w:rsidR="009B3A4B" w:rsidRPr="007D03DA" w:rsidRDefault="000A0099" w:rsidP="007D03DA">
      <w:pPr>
        <w:pStyle w:val="a3"/>
        <w:ind w:right="366"/>
        <w:jc w:val="both"/>
        <w:rPr>
          <w:b/>
          <w:sz w:val="28"/>
        </w:rPr>
      </w:pPr>
      <w:r w:rsidRPr="007D03DA">
        <w:rPr>
          <w:b/>
          <w:sz w:val="28"/>
        </w:rPr>
        <w:t>43.02.15 Поварское и кондитерское</w:t>
      </w:r>
    </w:p>
    <w:p w:rsidR="000A0099" w:rsidRPr="007D03DA" w:rsidRDefault="00933356" w:rsidP="007D03DA">
      <w:pPr>
        <w:pStyle w:val="a3"/>
        <w:ind w:right="366"/>
        <w:jc w:val="both"/>
        <w:rPr>
          <w:b/>
          <w:sz w:val="28"/>
        </w:rPr>
      </w:pPr>
      <w:r w:rsidRPr="007D03DA">
        <w:rPr>
          <w:b/>
          <w:sz w:val="28"/>
        </w:rPr>
        <w:t xml:space="preserve">19.01.18 </w:t>
      </w:r>
      <w:r w:rsidR="000A0099" w:rsidRPr="007D03DA">
        <w:rPr>
          <w:b/>
          <w:sz w:val="28"/>
        </w:rPr>
        <w:t>Аппаратчик-оператор производства продуктов</w:t>
      </w:r>
      <w:r w:rsidRPr="007D03DA">
        <w:rPr>
          <w:b/>
          <w:sz w:val="28"/>
        </w:rPr>
        <w:t xml:space="preserve"> питания из растительного сырья</w:t>
      </w:r>
    </w:p>
    <w:p w:rsidR="00C0040E" w:rsidRDefault="00C0040E"/>
    <w:sectPr w:rsidR="00C0040E" w:rsidSect="000A0099">
      <w:type w:val="continuous"/>
      <w:pgSz w:w="11900" w:h="16840"/>
      <w:pgMar w:top="920" w:right="280" w:bottom="420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2F4"/>
    <w:multiLevelType w:val="hybridMultilevel"/>
    <w:tmpl w:val="373427C8"/>
    <w:lvl w:ilvl="0" w:tplc="B198A514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2B2D0">
      <w:numFmt w:val="bullet"/>
      <w:lvlText w:val="•"/>
      <w:lvlJc w:val="left"/>
      <w:pPr>
        <w:ind w:left="980" w:hanging="245"/>
      </w:pPr>
      <w:rPr>
        <w:rFonts w:hint="default"/>
        <w:lang w:val="ru-RU" w:eastAsia="en-US" w:bidi="ar-SA"/>
      </w:rPr>
    </w:lvl>
    <w:lvl w:ilvl="2" w:tplc="6BEA7B9A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3" w:tplc="5CF4700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4" w:tplc="729E8118">
      <w:numFmt w:val="bullet"/>
      <w:lvlText w:val="•"/>
      <w:lvlJc w:val="left"/>
      <w:pPr>
        <w:ind w:left="2840" w:hanging="245"/>
      </w:pPr>
      <w:rPr>
        <w:rFonts w:hint="default"/>
        <w:lang w:val="ru-RU" w:eastAsia="en-US" w:bidi="ar-SA"/>
      </w:rPr>
    </w:lvl>
    <w:lvl w:ilvl="5" w:tplc="FE500206">
      <w:numFmt w:val="bullet"/>
      <w:lvlText w:val="•"/>
      <w:lvlJc w:val="left"/>
      <w:pPr>
        <w:ind w:left="3460" w:hanging="245"/>
      </w:pPr>
      <w:rPr>
        <w:rFonts w:hint="default"/>
        <w:lang w:val="ru-RU" w:eastAsia="en-US" w:bidi="ar-SA"/>
      </w:rPr>
    </w:lvl>
    <w:lvl w:ilvl="6" w:tplc="1960CA32">
      <w:numFmt w:val="bullet"/>
      <w:lvlText w:val="•"/>
      <w:lvlJc w:val="left"/>
      <w:pPr>
        <w:ind w:left="4080" w:hanging="245"/>
      </w:pPr>
      <w:rPr>
        <w:rFonts w:hint="default"/>
        <w:lang w:val="ru-RU" w:eastAsia="en-US" w:bidi="ar-SA"/>
      </w:rPr>
    </w:lvl>
    <w:lvl w:ilvl="7" w:tplc="59CA2DFA">
      <w:numFmt w:val="bullet"/>
      <w:lvlText w:val="•"/>
      <w:lvlJc w:val="left"/>
      <w:pPr>
        <w:ind w:left="4700" w:hanging="245"/>
      </w:pPr>
      <w:rPr>
        <w:rFonts w:hint="default"/>
        <w:lang w:val="ru-RU" w:eastAsia="en-US" w:bidi="ar-SA"/>
      </w:rPr>
    </w:lvl>
    <w:lvl w:ilvl="8" w:tplc="2FB8F3D8">
      <w:numFmt w:val="bullet"/>
      <w:lvlText w:val="•"/>
      <w:lvlJc w:val="left"/>
      <w:pPr>
        <w:ind w:left="5320" w:hanging="245"/>
      </w:pPr>
      <w:rPr>
        <w:rFonts w:hint="default"/>
        <w:lang w:val="ru-RU" w:eastAsia="en-US" w:bidi="ar-SA"/>
      </w:rPr>
    </w:lvl>
  </w:abstractNum>
  <w:abstractNum w:abstractNumId="1">
    <w:nsid w:val="27604175"/>
    <w:multiLevelType w:val="hybridMultilevel"/>
    <w:tmpl w:val="AB601486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72"/>
    <w:rsid w:val="000A0099"/>
    <w:rsid w:val="00195D10"/>
    <w:rsid w:val="00673FB0"/>
    <w:rsid w:val="007D03DA"/>
    <w:rsid w:val="00915602"/>
    <w:rsid w:val="00933356"/>
    <w:rsid w:val="009B3A4B"/>
    <w:rsid w:val="00A413EB"/>
    <w:rsid w:val="00C0040E"/>
    <w:rsid w:val="00D4358C"/>
    <w:rsid w:val="00E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813" w:right="324" w:hanging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ConsPlusTitle">
    <w:name w:val="ConsPlusTitle"/>
    <w:rsid w:val="000A0099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813" w:right="324" w:hanging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ConsPlusTitle">
    <w:name w:val="ConsPlusTitle"/>
    <w:rsid w:val="000A0099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</dc:creator>
  <cp:lastModifiedBy>Директор</cp:lastModifiedBy>
  <cp:revision>6</cp:revision>
  <dcterms:created xsi:type="dcterms:W3CDTF">2023-02-21T12:15:00Z</dcterms:created>
  <dcterms:modified xsi:type="dcterms:W3CDTF">2023-02-28T11:24:00Z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